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64382" w14:textId="0DF32321" w:rsidR="00C37EC0" w:rsidRPr="005741D7" w:rsidRDefault="00D96192" w:rsidP="00870745">
      <w:pPr>
        <w:widowControl w:val="0"/>
        <w:autoSpaceDE w:val="0"/>
        <w:autoSpaceDN w:val="0"/>
        <w:adjustRightInd w:val="0"/>
        <w:spacing w:line="360" w:lineRule="auto"/>
        <w:ind w:firstLine="677"/>
        <w:jc w:val="center"/>
        <w:rPr>
          <w:rFonts w:ascii="Times New Roman" w:hAnsi="Times New Roman"/>
          <w:b/>
          <w:sz w:val="28"/>
          <w:szCs w:val="28"/>
          <w:lang w:val="pt-BR"/>
        </w:rPr>
      </w:pPr>
      <w:r w:rsidRPr="005741D7">
        <w:rPr>
          <w:rFonts w:ascii="Times New Roman" w:hAnsi="Times New Roman"/>
          <w:b/>
          <w:sz w:val="28"/>
          <w:szCs w:val="28"/>
          <w:lang w:val="pt-BR"/>
        </w:rPr>
        <w:t>Palavras de Agradecimento de Carlos Alberto Torres ao receber o Dou</w:t>
      </w:r>
      <w:r w:rsidR="00C37EC0" w:rsidRPr="005741D7">
        <w:rPr>
          <w:rFonts w:ascii="Times New Roman" w:hAnsi="Times New Roman"/>
          <w:b/>
          <w:sz w:val="28"/>
          <w:szCs w:val="28"/>
          <w:lang w:val="pt-BR"/>
        </w:rPr>
        <w:t>torado Honoris Causa o</w:t>
      </w:r>
      <w:r w:rsidRPr="005741D7">
        <w:rPr>
          <w:rFonts w:ascii="Times New Roman" w:hAnsi="Times New Roman"/>
          <w:b/>
          <w:sz w:val="28"/>
          <w:szCs w:val="28"/>
          <w:lang w:val="pt-BR"/>
        </w:rPr>
        <w:t>utorgado</w:t>
      </w:r>
      <w:r w:rsidR="005741D7">
        <w:rPr>
          <w:rFonts w:ascii="Times New Roman" w:hAnsi="Times New Roman"/>
          <w:b/>
          <w:sz w:val="28"/>
          <w:szCs w:val="28"/>
          <w:lang w:val="pt-BR"/>
        </w:rPr>
        <w:t xml:space="preserve"> pela</w:t>
      </w:r>
      <w:r w:rsidRPr="005741D7">
        <w:rPr>
          <w:rFonts w:ascii="Times New Roman" w:hAnsi="Times New Roman"/>
          <w:b/>
          <w:sz w:val="28"/>
          <w:szCs w:val="28"/>
          <w:lang w:val="pt-BR"/>
        </w:rPr>
        <w:t xml:space="preserve"> Universidade Lusó</w:t>
      </w:r>
      <w:r w:rsidR="00C37EC0" w:rsidRPr="005741D7">
        <w:rPr>
          <w:rFonts w:ascii="Times New Roman" w:hAnsi="Times New Roman"/>
          <w:b/>
          <w:sz w:val="28"/>
          <w:szCs w:val="28"/>
          <w:lang w:val="pt-BR"/>
        </w:rPr>
        <w:t xml:space="preserve">fona </w:t>
      </w:r>
      <w:r w:rsidRPr="005741D7">
        <w:rPr>
          <w:rFonts w:ascii="Times New Roman" w:hAnsi="Times New Roman"/>
          <w:b/>
          <w:sz w:val="28"/>
          <w:szCs w:val="28"/>
          <w:lang w:val="pt-BR"/>
        </w:rPr>
        <w:t xml:space="preserve">de Humanidades e Tecnologias, em Lisboa, Portugal, 25 de </w:t>
      </w:r>
      <w:proofErr w:type="spellStart"/>
      <w:r w:rsidR="005741D7">
        <w:rPr>
          <w:rFonts w:ascii="Times New Roman" w:hAnsi="Times New Roman"/>
          <w:b/>
          <w:sz w:val="28"/>
          <w:szCs w:val="28"/>
          <w:lang w:val="pt-BR"/>
        </w:rPr>
        <w:t>u</w:t>
      </w:r>
      <w:r w:rsidRPr="005741D7">
        <w:rPr>
          <w:rFonts w:ascii="Times New Roman" w:hAnsi="Times New Roman"/>
          <w:b/>
          <w:sz w:val="28"/>
          <w:szCs w:val="28"/>
          <w:lang w:val="pt-BR"/>
        </w:rPr>
        <w:t>utubro</w:t>
      </w:r>
      <w:proofErr w:type="spellEnd"/>
      <w:r w:rsidRPr="005741D7">
        <w:rPr>
          <w:rFonts w:ascii="Times New Roman" w:hAnsi="Times New Roman"/>
          <w:b/>
          <w:sz w:val="28"/>
          <w:szCs w:val="28"/>
          <w:lang w:val="pt-BR"/>
        </w:rPr>
        <w:t>,</w:t>
      </w:r>
      <w:r w:rsidR="00C37EC0" w:rsidRPr="005741D7">
        <w:rPr>
          <w:rFonts w:ascii="Times New Roman" w:hAnsi="Times New Roman"/>
          <w:b/>
          <w:sz w:val="28"/>
          <w:szCs w:val="28"/>
          <w:lang w:val="pt-BR"/>
        </w:rPr>
        <w:t xml:space="preserve"> 2016</w:t>
      </w:r>
    </w:p>
    <w:p w14:paraId="4F9899DB" w14:textId="77777777" w:rsidR="00C37EC0" w:rsidRPr="005741D7" w:rsidRDefault="00C37EC0" w:rsidP="00870745">
      <w:pPr>
        <w:widowControl w:val="0"/>
        <w:autoSpaceDE w:val="0"/>
        <w:autoSpaceDN w:val="0"/>
        <w:adjustRightInd w:val="0"/>
        <w:spacing w:line="360" w:lineRule="auto"/>
        <w:ind w:firstLine="677"/>
        <w:jc w:val="both"/>
        <w:rPr>
          <w:rFonts w:ascii="Times New Roman" w:hAnsi="Times New Roman"/>
          <w:sz w:val="28"/>
          <w:szCs w:val="28"/>
          <w:lang w:val="pt-BR"/>
        </w:rPr>
      </w:pPr>
    </w:p>
    <w:p w14:paraId="7264C3DE" w14:textId="378A37A3" w:rsidR="0027364C" w:rsidRPr="00870745" w:rsidRDefault="0027364C" w:rsidP="00870745">
      <w:pPr>
        <w:spacing w:line="360" w:lineRule="auto"/>
        <w:ind w:firstLine="677"/>
        <w:rPr>
          <w:rFonts w:ascii="Times New Roman" w:eastAsia="Times New Roman" w:hAnsi="Times New Roman"/>
        </w:rPr>
      </w:pPr>
      <w:bookmarkStart w:id="0" w:name="_GoBack"/>
      <w:bookmarkEnd w:id="0"/>
      <w:r w:rsidRPr="005741D7">
        <w:rPr>
          <w:rFonts w:ascii="Times New Roman" w:hAnsi="Times New Roman"/>
          <w:sz w:val="28"/>
          <w:szCs w:val="28"/>
          <w:lang w:val="pt-BR"/>
        </w:rPr>
        <w:t>Distinguid</w:t>
      </w:r>
      <w:r w:rsidR="00D96192" w:rsidRPr="005741D7">
        <w:rPr>
          <w:rFonts w:ascii="Times New Roman" w:hAnsi="Times New Roman"/>
          <w:sz w:val="28"/>
          <w:szCs w:val="28"/>
          <w:lang w:val="pt-BR"/>
        </w:rPr>
        <w:t>o Administrador e Presidente do</w:t>
      </w:r>
      <w:r w:rsidRPr="005741D7">
        <w:rPr>
          <w:rFonts w:ascii="Times New Roman" w:hAnsi="Times New Roman"/>
          <w:sz w:val="28"/>
          <w:szCs w:val="28"/>
          <w:lang w:val="pt-BR"/>
        </w:rPr>
        <w:t xml:space="preserve"> COFAC Profes</w:t>
      </w:r>
      <w:r w:rsidR="00D96192" w:rsidRPr="005741D7">
        <w:rPr>
          <w:rFonts w:ascii="Times New Roman" w:hAnsi="Times New Roman"/>
          <w:sz w:val="28"/>
          <w:szCs w:val="28"/>
          <w:lang w:val="pt-BR"/>
        </w:rPr>
        <w:t>s</w:t>
      </w:r>
      <w:r w:rsidRPr="005741D7">
        <w:rPr>
          <w:rFonts w:ascii="Times New Roman" w:hAnsi="Times New Roman"/>
          <w:sz w:val="28"/>
          <w:szCs w:val="28"/>
          <w:lang w:val="pt-BR"/>
        </w:rPr>
        <w:t>or Dout</w:t>
      </w:r>
      <w:r w:rsidR="00D96192" w:rsidRPr="005741D7">
        <w:rPr>
          <w:rFonts w:ascii="Times New Roman" w:hAnsi="Times New Roman"/>
          <w:sz w:val="28"/>
          <w:szCs w:val="28"/>
          <w:lang w:val="pt-BR"/>
        </w:rPr>
        <w:t>or Manuel Damásio; Magnífico Reitor d</w:t>
      </w:r>
      <w:r w:rsidRPr="005741D7">
        <w:rPr>
          <w:rFonts w:ascii="Times New Roman" w:hAnsi="Times New Roman"/>
          <w:sz w:val="28"/>
          <w:szCs w:val="28"/>
          <w:lang w:val="pt-BR"/>
        </w:rPr>
        <w:t xml:space="preserve">a Universidade Lusófona de Humanidades e Tecnologias, Professor Doutor Mário Moutinho; </w:t>
      </w:r>
      <w:r w:rsidR="005741D7">
        <w:rPr>
          <w:rFonts w:ascii="Times New Roman" w:hAnsi="Times New Roman"/>
          <w:sz w:val="28"/>
          <w:szCs w:val="28"/>
          <w:lang w:val="pt-BR"/>
        </w:rPr>
        <w:t>i</w:t>
      </w:r>
      <w:r w:rsidR="00D96192" w:rsidRPr="005741D7">
        <w:rPr>
          <w:rFonts w:ascii="Times New Roman" w:hAnsi="Times New Roman"/>
          <w:sz w:val="28"/>
          <w:szCs w:val="28"/>
          <w:lang w:val="pt-BR"/>
        </w:rPr>
        <w:t>lustre padrinho acadê</w:t>
      </w:r>
      <w:r w:rsidRPr="005741D7">
        <w:rPr>
          <w:rFonts w:ascii="Times New Roman" w:hAnsi="Times New Roman"/>
          <w:sz w:val="28"/>
          <w:szCs w:val="28"/>
          <w:lang w:val="pt-BR"/>
        </w:rPr>
        <w:t xml:space="preserve">mico Professor Doutor </w:t>
      </w:r>
      <w:proofErr w:type="spellStart"/>
      <w:r w:rsidRPr="005741D7">
        <w:rPr>
          <w:rFonts w:ascii="Times New Roman" w:hAnsi="Times New Roman"/>
          <w:sz w:val="28"/>
          <w:szCs w:val="28"/>
          <w:lang w:val="pt-BR"/>
        </w:rPr>
        <w:t>Antonio</w:t>
      </w:r>
      <w:proofErr w:type="spellEnd"/>
      <w:r w:rsidRPr="005741D7">
        <w:rPr>
          <w:rFonts w:ascii="Times New Roman" w:hAnsi="Times New Roman"/>
          <w:sz w:val="28"/>
          <w:szCs w:val="28"/>
          <w:lang w:val="pt-BR"/>
        </w:rPr>
        <w:t xml:space="preserve"> Teodoro; </w:t>
      </w:r>
      <w:r w:rsidR="00D96192" w:rsidRPr="005741D7">
        <w:rPr>
          <w:rFonts w:ascii="Times New Roman" w:hAnsi="Times New Roman"/>
          <w:sz w:val="28"/>
          <w:szCs w:val="28"/>
          <w:lang w:val="pt-BR"/>
        </w:rPr>
        <w:t xml:space="preserve">Ilustríssimo </w:t>
      </w:r>
      <w:r w:rsidRPr="005741D7">
        <w:rPr>
          <w:rFonts w:ascii="Times New Roman" w:hAnsi="Times New Roman"/>
          <w:sz w:val="28"/>
          <w:szCs w:val="28"/>
          <w:lang w:val="pt-BR"/>
        </w:rPr>
        <w:t xml:space="preserve">Professor Doutor </w:t>
      </w:r>
      <w:proofErr w:type="spellStart"/>
      <w:r w:rsidR="001C356A" w:rsidRPr="005741D7">
        <w:rPr>
          <w:rFonts w:ascii="Times New Roman" w:hAnsi="Times New Roman"/>
          <w:sz w:val="28"/>
          <w:szCs w:val="28"/>
          <w:lang w:val="pt-BR"/>
        </w:rPr>
        <w:t>Antonio</w:t>
      </w:r>
      <w:proofErr w:type="spellEnd"/>
      <w:r w:rsidR="001C356A" w:rsidRPr="005741D7">
        <w:rPr>
          <w:rFonts w:ascii="Times New Roman" w:hAnsi="Times New Roman"/>
          <w:sz w:val="28"/>
          <w:szCs w:val="28"/>
          <w:lang w:val="pt-BR"/>
        </w:rPr>
        <w:t xml:space="preserve"> Manuel Sampaio da </w:t>
      </w:r>
      <w:proofErr w:type="spellStart"/>
      <w:r w:rsidR="001C356A" w:rsidRPr="005741D7">
        <w:rPr>
          <w:rFonts w:ascii="Times New Roman" w:hAnsi="Times New Roman"/>
          <w:sz w:val="28"/>
          <w:szCs w:val="28"/>
          <w:lang w:val="pt-BR"/>
        </w:rPr>
        <w:t>Nó</w:t>
      </w:r>
      <w:r w:rsidR="00B874DB" w:rsidRPr="005741D7">
        <w:rPr>
          <w:rFonts w:ascii="Times New Roman" w:hAnsi="Times New Roman"/>
          <w:sz w:val="28"/>
          <w:szCs w:val="28"/>
          <w:lang w:val="pt-BR"/>
        </w:rPr>
        <w:t>voa</w:t>
      </w:r>
      <w:proofErr w:type="spellEnd"/>
      <w:r w:rsidR="00B874DB" w:rsidRPr="005741D7">
        <w:rPr>
          <w:rFonts w:ascii="Times New Roman" w:hAnsi="Times New Roman"/>
          <w:sz w:val="28"/>
          <w:szCs w:val="28"/>
          <w:lang w:val="pt-BR"/>
        </w:rPr>
        <w:t>;</w:t>
      </w:r>
      <w:r w:rsidRPr="005741D7">
        <w:rPr>
          <w:rFonts w:ascii="Times New Roman" w:hAnsi="Times New Roman"/>
          <w:sz w:val="28"/>
          <w:szCs w:val="28"/>
          <w:lang w:val="pt-BR"/>
        </w:rPr>
        <w:t xml:space="preserve"> </w:t>
      </w:r>
      <w:proofErr w:type="spellStart"/>
      <w:r w:rsidR="006A6FC5">
        <w:rPr>
          <w:rFonts w:ascii="Helvetica" w:eastAsia="Times New Roman" w:hAnsi="Helvetica"/>
          <w:color w:val="000000"/>
          <w:sz w:val="20"/>
        </w:rPr>
        <w:t>Professora</w:t>
      </w:r>
      <w:proofErr w:type="spellEnd"/>
      <w:r w:rsidR="006A6FC5">
        <w:rPr>
          <w:rFonts w:ascii="Helvetica" w:eastAsia="Times New Roman" w:hAnsi="Helvetica"/>
          <w:color w:val="000000"/>
          <w:sz w:val="20"/>
        </w:rPr>
        <w:t xml:space="preserve"> </w:t>
      </w:r>
      <w:proofErr w:type="spellStart"/>
      <w:r w:rsidR="006A6FC5">
        <w:rPr>
          <w:rFonts w:ascii="Helvetica" w:eastAsia="Times New Roman" w:hAnsi="Helvetica"/>
          <w:color w:val="000000"/>
          <w:sz w:val="20"/>
        </w:rPr>
        <w:t>Doutora</w:t>
      </w:r>
      <w:proofErr w:type="spellEnd"/>
      <w:r w:rsidR="006A6FC5">
        <w:rPr>
          <w:rFonts w:ascii="Helvetica" w:eastAsia="Times New Roman" w:hAnsi="Helvetica"/>
          <w:color w:val="000000"/>
          <w:sz w:val="20"/>
        </w:rPr>
        <w:t xml:space="preserve"> Rita Hofstetter</w:t>
      </w:r>
      <w:r w:rsidR="00870745">
        <w:rPr>
          <w:rFonts w:ascii="Times New Roman" w:eastAsia="Times New Roman" w:hAnsi="Times New Roman"/>
        </w:rPr>
        <w:t xml:space="preserve">; </w:t>
      </w:r>
      <w:proofErr w:type="spellStart"/>
      <w:r w:rsidR="001C356A" w:rsidRPr="005741D7">
        <w:rPr>
          <w:rFonts w:ascii="Times New Roman" w:hAnsi="Times New Roman"/>
          <w:sz w:val="28"/>
          <w:szCs w:val="28"/>
          <w:lang w:val="pt-BR"/>
        </w:rPr>
        <w:t>D</w:t>
      </w:r>
      <w:r w:rsidR="00D96192" w:rsidRPr="005741D7">
        <w:rPr>
          <w:rFonts w:ascii="Times New Roman" w:hAnsi="Times New Roman"/>
          <w:sz w:val="28"/>
          <w:szCs w:val="28"/>
          <w:lang w:val="pt-BR"/>
        </w:rPr>
        <w:t>ignatá</w:t>
      </w:r>
      <w:r w:rsidR="00B874DB" w:rsidRPr="005741D7">
        <w:rPr>
          <w:rFonts w:ascii="Times New Roman" w:hAnsi="Times New Roman"/>
          <w:sz w:val="28"/>
          <w:szCs w:val="28"/>
          <w:lang w:val="pt-BR"/>
        </w:rPr>
        <w:t>rios</w:t>
      </w:r>
      <w:proofErr w:type="spellEnd"/>
      <w:r w:rsidR="00B874DB" w:rsidRPr="005741D7">
        <w:rPr>
          <w:rFonts w:ascii="Times New Roman" w:hAnsi="Times New Roman"/>
          <w:sz w:val="28"/>
          <w:szCs w:val="28"/>
          <w:lang w:val="pt-BR"/>
        </w:rPr>
        <w:t>;</w:t>
      </w:r>
      <w:r w:rsidRPr="005741D7">
        <w:rPr>
          <w:rFonts w:ascii="Times New Roman" w:hAnsi="Times New Roman"/>
          <w:sz w:val="28"/>
          <w:szCs w:val="28"/>
          <w:lang w:val="pt-BR"/>
        </w:rPr>
        <w:t xml:space="preserve"> </w:t>
      </w:r>
      <w:r w:rsidR="005741D7" w:rsidRPr="005741D7">
        <w:rPr>
          <w:rFonts w:ascii="Times New Roman" w:hAnsi="Times New Roman"/>
          <w:sz w:val="28"/>
          <w:szCs w:val="28"/>
          <w:lang w:val="pt-BR"/>
        </w:rPr>
        <w:t>ilustres</w:t>
      </w:r>
      <w:r w:rsidR="00B874DB" w:rsidRPr="005741D7">
        <w:rPr>
          <w:rFonts w:ascii="Times New Roman" w:hAnsi="Times New Roman"/>
          <w:sz w:val="28"/>
          <w:szCs w:val="28"/>
          <w:lang w:val="pt-BR"/>
        </w:rPr>
        <w:t xml:space="preserve"> colegas;</w:t>
      </w:r>
      <w:r w:rsidR="001C356A" w:rsidRPr="005741D7">
        <w:rPr>
          <w:rFonts w:ascii="Times New Roman" w:hAnsi="Times New Roman"/>
          <w:sz w:val="28"/>
          <w:szCs w:val="28"/>
          <w:lang w:val="pt-BR"/>
        </w:rPr>
        <w:t xml:space="preserve"> A</w:t>
      </w:r>
      <w:r w:rsidR="00D96192" w:rsidRPr="005741D7">
        <w:rPr>
          <w:rFonts w:ascii="Times New Roman" w:hAnsi="Times New Roman"/>
          <w:sz w:val="28"/>
          <w:szCs w:val="28"/>
          <w:lang w:val="pt-BR"/>
        </w:rPr>
        <w:t>lu</w:t>
      </w:r>
      <w:r w:rsidRPr="005741D7">
        <w:rPr>
          <w:rFonts w:ascii="Times New Roman" w:hAnsi="Times New Roman"/>
          <w:sz w:val="28"/>
          <w:szCs w:val="28"/>
          <w:lang w:val="pt-BR"/>
        </w:rPr>
        <w:t>nos e ex</w:t>
      </w:r>
      <w:r w:rsidR="003713F0" w:rsidRPr="005741D7">
        <w:rPr>
          <w:rFonts w:ascii="Times New Roman" w:hAnsi="Times New Roman"/>
          <w:sz w:val="28"/>
          <w:szCs w:val="28"/>
          <w:lang w:val="pt-BR"/>
        </w:rPr>
        <w:t>-</w:t>
      </w:r>
      <w:r w:rsidR="001C356A" w:rsidRPr="005741D7">
        <w:rPr>
          <w:rFonts w:ascii="Times New Roman" w:hAnsi="Times New Roman"/>
          <w:sz w:val="28"/>
          <w:szCs w:val="28"/>
          <w:lang w:val="pt-BR"/>
        </w:rPr>
        <w:t>A</w:t>
      </w:r>
      <w:r w:rsidR="00D60680" w:rsidRPr="005741D7">
        <w:rPr>
          <w:rFonts w:ascii="Times New Roman" w:hAnsi="Times New Roman"/>
          <w:sz w:val="28"/>
          <w:szCs w:val="28"/>
          <w:lang w:val="pt-BR"/>
        </w:rPr>
        <w:t>lu</w:t>
      </w:r>
      <w:r w:rsidRPr="005741D7">
        <w:rPr>
          <w:rFonts w:ascii="Times New Roman" w:hAnsi="Times New Roman"/>
          <w:sz w:val="28"/>
          <w:szCs w:val="28"/>
          <w:lang w:val="pt-BR"/>
        </w:rPr>
        <w:t>nos</w:t>
      </w:r>
      <w:r w:rsidR="00B874DB" w:rsidRPr="005741D7">
        <w:rPr>
          <w:rFonts w:ascii="Times New Roman" w:hAnsi="Times New Roman"/>
          <w:sz w:val="28"/>
          <w:szCs w:val="28"/>
          <w:lang w:val="pt-BR"/>
        </w:rPr>
        <w:t>;</w:t>
      </w:r>
      <w:r w:rsidR="00D96192" w:rsidRPr="005741D7">
        <w:rPr>
          <w:rFonts w:ascii="Times New Roman" w:hAnsi="Times New Roman"/>
          <w:sz w:val="28"/>
          <w:szCs w:val="28"/>
          <w:lang w:val="pt-BR"/>
        </w:rPr>
        <w:t xml:space="preserve"> S</w:t>
      </w:r>
      <w:r w:rsidRPr="005741D7">
        <w:rPr>
          <w:rFonts w:ascii="Times New Roman" w:hAnsi="Times New Roman"/>
          <w:sz w:val="28"/>
          <w:szCs w:val="28"/>
          <w:lang w:val="pt-BR"/>
        </w:rPr>
        <w:t>e</w:t>
      </w:r>
      <w:r w:rsidR="00D96192" w:rsidRPr="005741D7">
        <w:rPr>
          <w:rFonts w:ascii="Times New Roman" w:hAnsi="Times New Roman"/>
          <w:sz w:val="28"/>
          <w:szCs w:val="28"/>
          <w:lang w:val="pt-BR"/>
        </w:rPr>
        <w:t>nhores e S</w:t>
      </w:r>
      <w:r w:rsidRPr="005741D7">
        <w:rPr>
          <w:rFonts w:ascii="Times New Roman" w:hAnsi="Times New Roman"/>
          <w:sz w:val="28"/>
          <w:szCs w:val="28"/>
          <w:lang w:val="pt-BR"/>
        </w:rPr>
        <w:t>e</w:t>
      </w:r>
      <w:r w:rsidR="00D96192" w:rsidRPr="005741D7">
        <w:rPr>
          <w:rFonts w:ascii="Times New Roman" w:hAnsi="Times New Roman"/>
          <w:sz w:val="28"/>
          <w:szCs w:val="28"/>
          <w:lang w:val="pt-BR"/>
        </w:rPr>
        <w:t>n</w:t>
      </w:r>
      <w:r w:rsidRPr="005741D7">
        <w:rPr>
          <w:rFonts w:ascii="Times New Roman" w:hAnsi="Times New Roman"/>
          <w:sz w:val="28"/>
          <w:szCs w:val="28"/>
          <w:lang w:val="pt-BR"/>
        </w:rPr>
        <w:t xml:space="preserve">horas </w:t>
      </w:r>
    </w:p>
    <w:p w14:paraId="0A5F1500" w14:textId="77777777" w:rsidR="0027364C" w:rsidRPr="005741D7" w:rsidRDefault="0027364C" w:rsidP="00D60680">
      <w:pPr>
        <w:widowControl w:val="0"/>
        <w:autoSpaceDE w:val="0"/>
        <w:autoSpaceDN w:val="0"/>
        <w:adjustRightInd w:val="0"/>
        <w:spacing w:line="360" w:lineRule="auto"/>
        <w:ind w:firstLine="677"/>
        <w:jc w:val="both"/>
        <w:rPr>
          <w:rFonts w:ascii="Times New Roman" w:hAnsi="Times New Roman"/>
          <w:sz w:val="28"/>
          <w:szCs w:val="28"/>
          <w:lang w:val="pt-BR"/>
        </w:rPr>
      </w:pPr>
    </w:p>
    <w:p w14:paraId="3F858249" w14:textId="6B24CD7B" w:rsidR="0027364C" w:rsidRPr="005741D7" w:rsidRDefault="00D96192" w:rsidP="00D60680">
      <w:pPr>
        <w:widowControl w:val="0"/>
        <w:autoSpaceDE w:val="0"/>
        <w:autoSpaceDN w:val="0"/>
        <w:adjustRightInd w:val="0"/>
        <w:spacing w:line="360" w:lineRule="auto"/>
        <w:ind w:firstLine="677"/>
        <w:jc w:val="both"/>
        <w:rPr>
          <w:rFonts w:ascii="Times New Roman" w:hAnsi="Times New Roman"/>
          <w:sz w:val="28"/>
          <w:szCs w:val="28"/>
          <w:lang w:val="pt-BR"/>
        </w:rPr>
      </w:pPr>
      <w:r w:rsidRPr="005741D7">
        <w:rPr>
          <w:rFonts w:ascii="Times New Roman" w:hAnsi="Times New Roman"/>
          <w:sz w:val="28"/>
          <w:szCs w:val="28"/>
          <w:lang w:val="pt-BR"/>
        </w:rPr>
        <w:t>É</w:t>
      </w:r>
      <w:r w:rsidR="003713F0" w:rsidRPr="005741D7">
        <w:rPr>
          <w:rFonts w:ascii="Times New Roman" w:hAnsi="Times New Roman"/>
          <w:sz w:val="28"/>
          <w:szCs w:val="28"/>
          <w:lang w:val="pt-BR"/>
        </w:rPr>
        <w:t xml:space="preserve"> com</w:t>
      </w:r>
      <w:r w:rsidRPr="005741D7">
        <w:rPr>
          <w:rFonts w:ascii="Times New Roman" w:hAnsi="Times New Roman"/>
          <w:sz w:val="28"/>
          <w:szCs w:val="28"/>
          <w:lang w:val="pt-BR"/>
        </w:rPr>
        <w:t xml:space="preserve"> um</w:t>
      </w:r>
      <w:r w:rsidR="0027364C" w:rsidRPr="005741D7">
        <w:rPr>
          <w:rFonts w:ascii="Times New Roman" w:hAnsi="Times New Roman"/>
          <w:sz w:val="28"/>
          <w:szCs w:val="28"/>
          <w:lang w:val="pt-BR"/>
        </w:rPr>
        <w:t xml:space="preserve"> profundo sentido de felicid</w:t>
      </w:r>
      <w:r w:rsidRPr="005741D7">
        <w:rPr>
          <w:rFonts w:ascii="Times New Roman" w:hAnsi="Times New Roman"/>
          <w:sz w:val="28"/>
          <w:szCs w:val="28"/>
          <w:lang w:val="pt-BR"/>
        </w:rPr>
        <w:t>ade, prazer e humildade que recebo este doutoramento Honoris Causa desta alta casa de estudos, a</w:t>
      </w:r>
      <w:r w:rsidR="0027364C" w:rsidRPr="005741D7">
        <w:rPr>
          <w:rFonts w:ascii="Times New Roman" w:hAnsi="Times New Roman"/>
          <w:sz w:val="28"/>
          <w:szCs w:val="28"/>
          <w:lang w:val="pt-BR"/>
        </w:rPr>
        <w:t>a Un</w:t>
      </w:r>
      <w:r w:rsidRPr="005741D7">
        <w:rPr>
          <w:rFonts w:ascii="Times New Roman" w:hAnsi="Times New Roman"/>
          <w:sz w:val="28"/>
          <w:szCs w:val="28"/>
          <w:lang w:val="pt-BR"/>
        </w:rPr>
        <w:t>iversidade Lusó</w:t>
      </w:r>
      <w:r w:rsidR="0027364C" w:rsidRPr="005741D7">
        <w:rPr>
          <w:rFonts w:ascii="Times New Roman" w:hAnsi="Times New Roman"/>
          <w:sz w:val="28"/>
          <w:szCs w:val="28"/>
          <w:lang w:val="pt-BR"/>
        </w:rPr>
        <w:t>fona de Humanidades e Tecn</w:t>
      </w:r>
      <w:r w:rsidR="00B874DB" w:rsidRPr="005741D7">
        <w:rPr>
          <w:rFonts w:ascii="Times New Roman" w:hAnsi="Times New Roman"/>
          <w:sz w:val="28"/>
          <w:szCs w:val="28"/>
          <w:lang w:val="pt-BR"/>
        </w:rPr>
        <w:t>o</w:t>
      </w:r>
      <w:r w:rsidR="003713F0" w:rsidRPr="005741D7">
        <w:rPr>
          <w:rFonts w:ascii="Times New Roman" w:hAnsi="Times New Roman"/>
          <w:sz w:val="28"/>
          <w:szCs w:val="28"/>
          <w:lang w:val="pt-BR"/>
        </w:rPr>
        <w:t xml:space="preserve">logias. </w:t>
      </w:r>
    </w:p>
    <w:p w14:paraId="6081A67F" w14:textId="77777777" w:rsidR="00D60680" w:rsidRPr="005741D7" w:rsidRDefault="00D60680" w:rsidP="00D60680">
      <w:pPr>
        <w:spacing w:line="360" w:lineRule="auto"/>
        <w:jc w:val="both"/>
        <w:rPr>
          <w:rFonts w:ascii="Times New Roman" w:hAnsi="Times New Roman"/>
          <w:sz w:val="28"/>
          <w:szCs w:val="28"/>
          <w:lang w:val="pt-BR"/>
        </w:rPr>
      </w:pPr>
    </w:p>
    <w:p w14:paraId="09B42DEB" w14:textId="7AB72236" w:rsidR="00D60680" w:rsidRPr="005741D7" w:rsidRDefault="00D96192" w:rsidP="00C37EC0">
      <w:pPr>
        <w:spacing w:line="360" w:lineRule="auto"/>
        <w:ind w:firstLine="677"/>
        <w:jc w:val="both"/>
        <w:rPr>
          <w:rFonts w:ascii="Times New Roman" w:hAnsi="Times New Roman"/>
          <w:sz w:val="28"/>
          <w:szCs w:val="28"/>
          <w:lang w:val="pt-BR"/>
        </w:rPr>
      </w:pPr>
      <w:r w:rsidRPr="005741D7">
        <w:rPr>
          <w:rFonts w:ascii="Times New Roman" w:hAnsi="Times New Roman"/>
          <w:sz w:val="28"/>
          <w:szCs w:val="28"/>
          <w:lang w:val="pt-BR"/>
        </w:rPr>
        <w:t>Em um dos meus livros argumento que se você</w:t>
      </w:r>
      <w:r w:rsidR="00082DC7" w:rsidRPr="005741D7">
        <w:rPr>
          <w:rFonts w:ascii="Times New Roman" w:hAnsi="Times New Roman"/>
          <w:sz w:val="28"/>
          <w:szCs w:val="28"/>
          <w:lang w:val="pt-BR"/>
        </w:rPr>
        <w:t xml:space="preserve"> raspa</w:t>
      </w:r>
      <w:r w:rsidR="00665C20" w:rsidRPr="005741D7">
        <w:rPr>
          <w:rFonts w:ascii="Times New Roman" w:hAnsi="Times New Roman"/>
          <w:sz w:val="28"/>
          <w:szCs w:val="28"/>
          <w:lang w:val="pt-BR"/>
        </w:rPr>
        <w:t>,</w:t>
      </w:r>
      <w:r w:rsidR="00082DC7" w:rsidRPr="005741D7">
        <w:rPr>
          <w:rFonts w:ascii="Times New Roman" w:hAnsi="Times New Roman"/>
          <w:sz w:val="28"/>
          <w:szCs w:val="28"/>
          <w:lang w:val="pt-BR"/>
        </w:rPr>
        <w:t xml:space="preserve"> ou</w:t>
      </w:r>
      <w:r w:rsidRPr="005741D7">
        <w:rPr>
          <w:rFonts w:ascii="Times New Roman" w:hAnsi="Times New Roman"/>
          <w:sz w:val="28"/>
          <w:szCs w:val="28"/>
          <w:lang w:val="pt-BR"/>
        </w:rPr>
        <w:t xml:space="preserve"> arranha uma teoria, você encontra uma biografia</w:t>
      </w:r>
      <w:r w:rsidR="00082DC7" w:rsidRPr="005741D7">
        <w:rPr>
          <w:rFonts w:ascii="Times New Roman" w:hAnsi="Times New Roman"/>
          <w:sz w:val="28"/>
          <w:szCs w:val="28"/>
          <w:lang w:val="pt-BR"/>
        </w:rPr>
        <w:t xml:space="preserve"> [</w:t>
      </w:r>
      <w:proofErr w:type="spellStart"/>
      <w:r w:rsidR="00082DC7" w:rsidRPr="005741D7">
        <w:rPr>
          <w:rFonts w:ascii="Times New Roman" w:hAnsi="Times New Roman"/>
          <w:i/>
          <w:sz w:val="28"/>
          <w:szCs w:val="28"/>
          <w:lang w:val="pt-BR"/>
        </w:rPr>
        <w:t>if</w:t>
      </w:r>
      <w:proofErr w:type="spellEnd"/>
      <w:r w:rsidR="00082DC7" w:rsidRPr="005741D7">
        <w:rPr>
          <w:rFonts w:ascii="Times New Roman" w:hAnsi="Times New Roman"/>
          <w:i/>
          <w:sz w:val="28"/>
          <w:szCs w:val="28"/>
          <w:lang w:val="pt-BR"/>
        </w:rPr>
        <w:t xml:space="preserve"> </w:t>
      </w:r>
      <w:proofErr w:type="spellStart"/>
      <w:r w:rsidR="009904D5">
        <w:rPr>
          <w:rFonts w:ascii="Times New Roman" w:hAnsi="Times New Roman"/>
          <w:i/>
          <w:sz w:val="28"/>
          <w:szCs w:val="28"/>
          <w:lang w:val="pt-BR"/>
        </w:rPr>
        <w:t>e</w:t>
      </w:r>
      <w:r w:rsidR="005741D7" w:rsidRPr="005741D7">
        <w:rPr>
          <w:rFonts w:ascii="Times New Roman" w:hAnsi="Times New Roman"/>
          <w:i/>
          <w:sz w:val="28"/>
          <w:szCs w:val="28"/>
          <w:lang w:val="pt-BR"/>
        </w:rPr>
        <w:t>ou</w:t>
      </w:r>
      <w:proofErr w:type="spellEnd"/>
      <w:r w:rsidR="00082DC7" w:rsidRPr="005741D7">
        <w:rPr>
          <w:rFonts w:ascii="Times New Roman" w:hAnsi="Times New Roman"/>
          <w:i/>
          <w:sz w:val="28"/>
          <w:szCs w:val="28"/>
          <w:lang w:val="pt-BR"/>
        </w:rPr>
        <w:t xml:space="preserve"> </w:t>
      </w:r>
      <w:proofErr w:type="spellStart"/>
      <w:r w:rsidR="00082DC7" w:rsidRPr="005741D7">
        <w:rPr>
          <w:rFonts w:ascii="Times New Roman" w:hAnsi="Times New Roman"/>
          <w:i/>
          <w:sz w:val="28"/>
          <w:szCs w:val="28"/>
          <w:lang w:val="pt-BR"/>
        </w:rPr>
        <w:t>scratch</w:t>
      </w:r>
      <w:proofErr w:type="spellEnd"/>
      <w:r w:rsidR="00082DC7" w:rsidRPr="005741D7">
        <w:rPr>
          <w:rFonts w:ascii="Times New Roman" w:hAnsi="Times New Roman"/>
          <w:i/>
          <w:sz w:val="28"/>
          <w:szCs w:val="28"/>
          <w:lang w:val="pt-BR"/>
        </w:rPr>
        <w:t xml:space="preserve"> a </w:t>
      </w:r>
      <w:proofErr w:type="spellStart"/>
      <w:r w:rsidR="00082DC7" w:rsidRPr="005741D7">
        <w:rPr>
          <w:rFonts w:ascii="Times New Roman" w:hAnsi="Times New Roman"/>
          <w:i/>
          <w:sz w:val="28"/>
          <w:szCs w:val="28"/>
          <w:lang w:val="pt-BR"/>
        </w:rPr>
        <w:t>theor</w:t>
      </w:r>
      <w:r w:rsidR="009904D5">
        <w:rPr>
          <w:rFonts w:ascii="Times New Roman" w:hAnsi="Times New Roman"/>
          <w:i/>
          <w:sz w:val="28"/>
          <w:szCs w:val="28"/>
          <w:lang w:val="pt-BR"/>
        </w:rPr>
        <w:t>e</w:t>
      </w:r>
      <w:proofErr w:type="spellEnd"/>
      <w:r w:rsidR="005741D7" w:rsidRPr="005741D7">
        <w:rPr>
          <w:rFonts w:ascii="Times New Roman" w:hAnsi="Times New Roman"/>
          <w:i/>
          <w:sz w:val="28"/>
          <w:szCs w:val="28"/>
          <w:lang w:val="pt-BR"/>
        </w:rPr>
        <w:t xml:space="preserve">, </w:t>
      </w:r>
      <w:proofErr w:type="spellStart"/>
      <w:r w:rsidR="009904D5">
        <w:rPr>
          <w:rFonts w:ascii="Times New Roman" w:hAnsi="Times New Roman"/>
          <w:i/>
          <w:sz w:val="28"/>
          <w:szCs w:val="28"/>
          <w:lang w:val="pt-BR"/>
        </w:rPr>
        <w:t>e</w:t>
      </w:r>
      <w:r w:rsidR="005741D7" w:rsidRPr="005741D7">
        <w:rPr>
          <w:rFonts w:ascii="Times New Roman" w:hAnsi="Times New Roman"/>
          <w:i/>
          <w:sz w:val="28"/>
          <w:szCs w:val="28"/>
          <w:lang w:val="pt-BR"/>
        </w:rPr>
        <w:t>ou</w:t>
      </w:r>
      <w:proofErr w:type="spellEnd"/>
      <w:r w:rsidR="005741D7" w:rsidRPr="005741D7">
        <w:rPr>
          <w:rFonts w:ascii="Times New Roman" w:hAnsi="Times New Roman"/>
          <w:i/>
          <w:sz w:val="28"/>
          <w:szCs w:val="28"/>
          <w:lang w:val="pt-BR"/>
        </w:rPr>
        <w:t xml:space="preserve"> </w:t>
      </w:r>
      <w:proofErr w:type="spellStart"/>
      <w:r w:rsidR="005741D7" w:rsidRPr="005741D7">
        <w:rPr>
          <w:rFonts w:ascii="Times New Roman" w:hAnsi="Times New Roman"/>
          <w:i/>
          <w:sz w:val="28"/>
          <w:szCs w:val="28"/>
          <w:lang w:val="pt-BR"/>
        </w:rPr>
        <w:t>find</w:t>
      </w:r>
      <w:proofErr w:type="spellEnd"/>
      <w:r w:rsidR="005741D7" w:rsidRPr="005741D7">
        <w:rPr>
          <w:rFonts w:ascii="Times New Roman" w:hAnsi="Times New Roman"/>
          <w:i/>
          <w:sz w:val="28"/>
          <w:szCs w:val="28"/>
          <w:lang w:val="pt-BR"/>
        </w:rPr>
        <w:t xml:space="preserve"> a </w:t>
      </w:r>
      <w:proofErr w:type="spellStart"/>
      <w:r w:rsidR="005741D7" w:rsidRPr="005741D7">
        <w:rPr>
          <w:rFonts w:ascii="Times New Roman" w:hAnsi="Times New Roman"/>
          <w:i/>
          <w:sz w:val="28"/>
          <w:szCs w:val="28"/>
          <w:lang w:val="pt-BR"/>
        </w:rPr>
        <w:t>biograph</w:t>
      </w:r>
      <w:r w:rsidR="009904D5">
        <w:rPr>
          <w:rFonts w:ascii="Times New Roman" w:hAnsi="Times New Roman"/>
          <w:i/>
          <w:sz w:val="28"/>
          <w:szCs w:val="28"/>
          <w:lang w:val="pt-BR"/>
        </w:rPr>
        <w:t>e</w:t>
      </w:r>
      <w:proofErr w:type="spellEnd"/>
      <w:r w:rsidR="00082DC7" w:rsidRPr="005741D7">
        <w:rPr>
          <w:rFonts w:ascii="Times New Roman" w:hAnsi="Times New Roman"/>
          <w:sz w:val="28"/>
          <w:szCs w:val="28"/>
          <w:lang w:val="pt-BR"/>
        </w:rPr>
        <w:t>]</w:t>
      </w:r>
      <w:r w:rsidRPr="005741D7">
        <w:rPr>
          <w:rFonts w:ascii="Times New Roman" w:hAnsi="Times New Roman"/>
          <w:sz w:val="28"/>
          <w:szCs w:val="28"/>
          <w:lang w:val="pt-BR"/>
        </w:rPr>
        <w:t>. Pouca</w:t>
      </w:r>
      <w:r w:rsidR="00082DC7" w:rsidRPr="005741D7">
        <w:rPr>
          <w:rFonts w:ascii="Times New Roman" w:hAnsi="Times New Roman"/>
          <w:sz w:val="28"/>
          <w:szCs w:val="28"/>
          <w:lang w:val="pt-BR"/>
        </w:rPr>
        <w:t xml:space="preserve"> gente sabe que minha vinculação</w:t>
      </w:r>
      <w:r w:rsidRPr="005741D7">
        <w:rPr>
          <w:rFonts w:ascii="Times New Roman" w:hAnsi="Times New Roman"/>
          <w:sz w:val="28"/>
          <w:szCs w:val="28"/>
          <w:lang w:val="pt-BR"/>
        </w:rPr>
        <w:t xml:space="preserve"> </w:t>
      </w:r>
      <w:r w:rsidR="00082DC7" w:rsidRPr="005741D7">
        <w:rPr>
          <w:rFonts w:ascii="Times New Roman" w:hAnsi="Times New Roman"/>
          <w:sz w:val="28"/>
          <w:szCs w:val="28"/>
          <w:lang w:val="pt-BR"/>
        </w:rPr>
        <w:t>com a linguagem</w:t>
      </w:r>
      <w:r w:rsidR="00B874DB" w:rsidRPr="005741D7">
        <w:rPr>
          <w:rFonts w:ascii="Times New Roman" w:hAnsi="Times New Roman"/>
          <w:sz w:val="28"/>
          <w:szCs w:val="28"/>
          <w:lang w:val="pt-BR"/>
        </w:rPr>
        <w:t xml:space="preserve"> portugues</w:t>
      </w:r>
      <w:r w:rsidR="00D60680" w:rsidRPr="005741D7">
        <w:rPr>
          <w:rFonts w:ascii="Times New Roman" w:hAnsi="Times New Roman"/>
          <w:sz w:val="28"/>
          <w:szCs w:val="28"/>
          <w:lang w:val="pt-BR"/>
        </w:rPr>
        <w:t>a</w:t>
      </w:r>
      <w:r w:rsidR="00082DC7" w:rsidRPr="005741D7">
        <w:rPr>
          <w:rFonts w:ascii="Times New Roman" w:hAnsi="Times New Roman"/>
          <w:sz w:val="28"/>
          <w:szCs w:val="28"/>
          <w:lang w:val="pt-BR"/>
        </w:rPr>
        <w:t>, que jamais estudei formalmente, é de velha data, e tem</w:t>
      </w:r>
      <w:r w:rsidR="00B874DB" w:rsidRPr="005741D7">
        <w:rPr>
          <w:rFonts w:ascii="Times New Roman" w:hAnsi="Times New Roman"/>
          <w:sz w:val="28"/>
          <w:szCs w:val="28"/>
          <w:lang w:val="pt-BR"/>
        </w:rPr>
        <w:t xml:space="preserve"> marcado </w:t>
      </w:r>
      <w:r w:rsidR="00082DC7" w:rsidRPr="005741D7">
        <w:rPr>
          <w:rFonts w:ascii="Times New Roman" w:hAnsi="Times New Roman"/>
          <w:sz w:val="28"/>
          <w:szCs w:val="28"/>
          <w:lang w:val="pt-BR"/>
        </w:rPr>
        <w:t xml:space="preserve">tanto </w:t>
      </w:r>
      <w:r w:rsidR="001C356A" w:rsidRPr="005741D7">
        <w:rPr>
          <w:rFonts w:ascii="Times New Roman" w:hAnsi="Times New Roman"/>
          <w:sz w:val="28"/>
          <w:szCs w:val="28"/>
          <w:lang w:val="pt-BR"/>
        </w:rPr>
        <w:t xml:space="preserve">o </w:t>
      </w:r>
      <w:r w:rsidR="00082DC7" w:rsidRPr="005741D7">
        <w:rPr>
          <w:rFonts w:ascii="Times New Roman" w:hAnsi="Times New Roman"/>
          <w:sz w:val="28"/>
          <w:szCs w:val="28"/>
          <w:lang w:val="pt-BR"/>
        </w:rPr>
        <w:t xml:space="preserve">meu trabalho científico como </w:t>
      </w:r>
      <w:r w:rsidR="001C356A" w:rsidRPr="005741D7">
        <w:rPr>
          <w:rFonts w:ascii="Times New Roman" w:hAnsi="Times New Roman"/>
          <w:sz w:val="28"/>
          <w:szCs w:val="28"/>
          <w:lang w:val="pt-BR"/>
        </w:rPr>
        <w:t xml:space="preserve">o </w:t>
      </w:r>
      <w:r w:rsidR="00082DC7" w:rsidRPr="005741D7">
        <w:rPr>
          <w:rFonts w:ascii="Times New Roman" w:hAnsi="Times New Roman"/>
          <w:sz w:val="28"/>
          <w:szCs w:val="28"/>
          <w:lang w:val="pt-BR"/>
        </w:rPr>
        <w:t>literá</w:t>
      </w:r>
      <w:r w:rsidR="00B874DB" w:rsidRPr="005741D7">
        <w:rPr>
          <w:rFonts w:ascii="Times New Roman" w:hAnsi="Times New Roman"/>
          <w:sz w:val="28"/>
          <w:szCs w:val="28"/>
          <w:lang w:val="pt-BR"/>
        </w:rPr>
        <w:t xml:space="preserve">rio. </w:t>
      </w:r>
    </w:p>
    <w:p w14:paraId="4D5560C6" w14:textId="77777777" w:rsidR="00D60680" w:rsidRPr="005741D7" w:rsidRDefault="00D60680" w:rsidP="00D60680">
      <w:pPr>
        <w:spacing w:line="360" w:lineRule="auto"/>
        <w:jc w:val="both"/>
        <w:rPr>
          <w:rFonts w:ascii="Times New Roman" w:hAnsi="Times New Roman"/>
          <w:sz w:val="28"/>
          <w:szCs w:val="28"/>
          <w:lang w:val="pt-BR"/>
        </w:rPr>
      </w:pPr>
    </w:p>
    <w:p w14:paraId="52D88C5E" w14:textId="630DD8CF" w:rsidR="00AE5BEF" w:rsidRPr="005741D7" w:rsidRDefault="001C356A" w:rsidP="00C37EC0">
      <w:pPr>
        <w:spacing w:line="360" w:lineRule="auto"/>
        <w:ind w:firstLine="677"/>
        <w:jc w:val="both"/>
        <w:rPr>
          <w:rFonts w:ascii="Times New Roman" w:hAnsi="Times New Roman"/>
          <w:i/>
          <w:iCs/>
          <w:sz w:val="28"/>
          <w:szCs w:val="28"/>
          <w:lang w:val="pt-BR"/>
        </w:rPr>
      </w:pPr>
      <w:r w:rsidRPr="005741D7">
        <w:rPr>
          <w:rFonts w:ascii="Times New Roman" w:hAnsi="Times New Roman"/>
          <w:sz w:val="28"/>
          <w:szCs w:val="28"/>
          <w:lang w:val="pt-BR"/>
        </w:rPr>
        <w:t>Corria o ano 1975 e me encontrav</w:t>
      </w:r>
      <w:r w:rsidR="00B874DB" w:rsidRPr="005741D7">
        <w:rPr>
          <w:rFonts w:ascii="Times New Roman" w:hAnsi="Times New Roman"/>
          <w:sz w:val="28"/>
          <w:szCs w:val="28"/>
          <w:lang w:val="pt-BR"/>
        </w:rPr>
        <w:t xml:space="preserve">a investigando </w:t>
      </w:r>
      <w:r w:rsidRPr="005741D7">
        <w:rPr>
          <w:rFonts w:ascii="Times New Roman" w:hAnsi="Times New Roman"/>
          <w:sz w:val="28"/>
          <w:szCs w:val="28"/>
          <w:lang w:val="pt-BR"/>
        </w:rPr>
        <w:t>na Patagô</w:t>
      </w:r>
      <w:r w:rsidR="00D60680" w:rsidRPr="005741D7">
        <w:rPr>
          <w:rFonts w:ascii="Times New Roman" w:hAnsi="Times New Roman"/>
          <w:sz w:val="28"/>
          <w:szCs w:val="28"/>
          <w:lang w:val="pt-BR"/>
        </w:rPr>
        <w:t xml:space="preserve">nia </w:t>
      </w:r>
      <w:r w:rsidRPr="005741D7">
        <w:rPr>
          <w:rFonts w:ascii="Times New Roman" w:hAnsi="Times New Roman"/>
          <w:sz w:val="28"/>
          <w:szCs w:val="28"/>
          <w:lang w:val="pt-BR"/>
        </w:rPr>
        <w:t>os trabalhos de um inte</w:t>
      </w:r>
      <w:r w:rsidR="00B874DB" w:rsidRPr="005741D7">
        <w:rPr>
          <w:rFonts w:ascii="Times New Roman" w:hAnsi="Times New Roman"/>
          <w:sz w:val="28"/>
          <w:szCs w:val="28"/>
          <w:lang w:val="pt-BR"/>
        </w:rPr>
        <w:t>lectual brasile</w:t>
      </w:r>
      <w:r w:rsidRPr="005741D7">
        <w:rPr>
          <w:rFonts w:ascii="Times New Roman" w:hAnsi="Times New Roman"/>
          <w:sz w:val="28"/>
          <w:szCs w:val="28"/>
          <w:lang w:val="pt-BR"/>
        </w:rPr>
        <w:t>iro, Paulo Freire, que com o correr do tempo chegaria a ser um</w:t>
      </w:r>
      <w:r w:rsidR="00B874DB" w:rsidRPr="005741D7">
        <w:rPr>
          <w:rFonts w:ascii="Times New Roman" w:hAnsi="Times New Roman"/>
          <w:sz w:val="28"/>
          <w:szCs w:val="28"/>
          <w:lang w:val="pt-BR"/>
        </w:rPr>
        <w:t xml:space="preserve"> clás</w:t>
      </w:r>
      <w:r w:rsidRPr="005741D7">
        <w:rPr>
          <w:rFonts w:ascii="Times New Roman" w:hAnsi="Times New Roman"/>
          <w:sz w:val="28"/>
          <w:szCs w:val="28"/>
          <w:lang w:val="pt-BR"/>
        </w:rPr>
        <w:t>sico da educação. Porém não o era em</w:t>
      </w:r>
      <w:r w:rsidR="00B874DB" w:rsidRPr="005741D7">
        <w:rPr>
          <w:rFonts w:ascii="Times New Roman" w:hAnsi="Times New Roman"/>
          <w:sz w:val="28"/>
          <w:szCs w:val="28"/>
          <w:lang w:val="pt-BR"/>
        </w:rPr>
        <w:t xml:space="preserve"> 1975. </w:t>
      </w:r>
      <w:r w:rsidRPr="005741D7">
        <w:rPr>
          <w:rFonts w:ascii="Times New Roman" w:hAnsi="Times New Roman"/>
          <w:sz w:val="28"/>
          <w:szCs w:val="28"/>
          <w:lang w:val="pt-BR"/>
        </w:rPr>
        <w:t>Depois da fanfarra que se havia cria</w:t>
      </w:r>
      <w:r w:rsidR="00B874DB" w:rsidRPr="005741D7">
        <w:rPr>
          <w:rFonts w:ascii="Times New Roman" w:hAnsi="Times New Roman"/>
          <w:sz w:val="28"/>
          <w:szCs w:val="28"/>
          <w:lang w:val="pt-BR"/>
        </w:rPr>
        <w:t xml:space="preserve">do </w:t>
      </w:r>
      <w:r w:rsidRPr="005741D7">
        <w:rPr>
          <w:rFonts w:ascii="Times New Roman" w:hAnsi="Times New Roman"/>
          <w:sz w:val="28"/>
          <w:szCs w:val="28"/>
          <w:lang w:val="pt-BR"/>
        </w:rPr>
        <w:t>com seus dois liv</w:t>
      </w:r>
      <w:r w:rsidR="00B874DB" w:rsidRPr="005741D7">
        <w:rPr>
          <w:rFonts w:ascii="Times New Roman" w:hAnsi="Times New Roman"/>
          <w:sz w:val="28"/>
          <w:szCs w:val="28"/>
          <w:lang w:val="pt-BR"/>
        </w:rPr>
        <w:t xml:space="preserve">ros </w:t>
      </w:r>
      <w:r w:rsidRPr="005741D7">
        <w:rPr>
          <w:rFonts w:ascii="Times New Roman" w:hAnsi="Times New Roman"/>
          <w:i/>
          <w:sz w:val="28"/>
          <w:szCs w:val="28"/>
          <w:lang w:val="pt-BR"/>
        </w:rPr>
        <w:t>Educação</w:t>
      </w:r>
      <w:r w:rsidR="00B874DB" w:rsidRPr="005741D7">
        <w:rPr>
          <w:rFonts w:ascii="Times New Roman" w:hAnsi="Times New Roman"/>
          <w:i/>
          <w:sz w:val="28"/>
          <w:szCs w:val="28"/>
          <w:lang w:val="pt-BR"/>
        </w:rPr>
        <w:t xml:space="preserve"> como </w:t>
      </w:r>
      <w:r w:rsidRPr="005741D7">
        <w:rPr>
          <w:rFonts w:ascii="Times New Roman" w:hAnsi="Times New Roman"/>
          <w:i/>
          <w:sz w:val="28"/>
          <w:szCs w:val="28"/>
          <w:lang w:val="pt-BR"/>
        </w:rPr>
        <w:t>prática da liberd</w:t>
      </w:r>
      <w:r w:rsidR="00B874DB" w:rsidRPr="005741D7">
        <w:rPr>
          <w:rFonts w:ascii="Times New Roman" w:hAnsi="Times New Roman"/>
          <w:i/>
          <w:sz w:val="28"/>
          <w:szCs w:val="28"/>
          <w:lang w:val="pt-BR"/>
        </w:rPr>
        <w:t>ad</w:t>
      </w:r>
      <w:r w:rsidRPr="005741D7">
        <w:rPr>
          <w:rFonts w:ascii="Times New Roman" w:hAnsi="Times New Roman"/>
          <w:i/>
          <w:sz w:val="28"/>
          <w:szCs w:val="28"/>
          <w:lang w:val="pt-BR"/>
        </w:rPr>
        <w:t>e</w:t>
      </w:r>
      <w:r w:rsidR="00B874DB" w:rsidRPr="005741D7">
        <w:rPr>
          <w:rFonts w:ascii="Times New Roman" w:hAnsi="Times New Roman"/>
          <w:sz w:val="28"/>
          <w:szCs w:val="28"/>
          <w:lang w:val="pt-BR"/>
        </w:rPr>
        <w:t xml:space="preserve"> </w:t>
      </w:r>
      <w:r w:rsidRPr="005741D7">
        <w:rPr>
          <w:rFonts w:ascii="Times New Roman" w:hAnsi="Times New Roman"/>
          <w:sz w:val="28"/>
          <w:szCs w:val="28"/>
          <w:lang w:val="pt-BR"/>
        </w:rPr>
        <w:t>e lo</w:t>
      </w:r>
      <w:r w:rsidR="00B874DB" w:rsidRPr="005741D7">
        <w:rPr>
          <w:rFonts w:ascii="Times New Roman" w:hAnsi="Times New Roman"/>
          <w:sz w:val="28"/>
          <w:szCs w:val="28"/>
          <w:lang w:val="pt-BR"/>
        </w:rPr>
        <w:t xml:space="preserve">go </w:t>
      </w:r>
      <w:r w:rsidRPr="005741D7">
        <w:rPr>
          <w:rFonts w:ascii="Times New Roman" w:hAnsi="Times New Roman"/>
          <w:i/>
          <w:sz w:val="28"/>
          <w:szCs w:val="28"/>
          <w:lang w:val="pt-BR"/>
        </w:rPr>
        <w:t>Pedagogia do</w:t>
      </w:r>
      <w:r w:rsidR="00B874DB" w:rsidRPr="005741D7">
        <w:rPr>
          <w:rFonts w:ascii="Times New Roman" w:hAnsi="Times New Roman"/>
          <w:i/>
          <w:sz w:val="28"/>
          <w:szCs w:val="28"/>
          <w:lang w:val="pt-BR"/>
        </w:rPr>
        <w:t xml:space="preserve"> oprimido,</w:t>
      </w:r>
      <w:r w:rsidR="00B874DB" w:rsidRPr="005741D7">
        <w:rPr>
          <w:rFonts w:ascii="Times New Roman" w:hAnsi="Times New Roman"/>
          <w:sz w:val="28"/>
          <w:szCs w:val="28"/>
          <w:lang w:val="pt-BR"/>
        </w:rPr>
        <w:t xml:space="preserve"> este entusiasmo se </w:t>
      </w:r>
      <w:r w:rsidRPr="005741D7">
        <w:rPr>
          <w:rFonts w:ascii="Times New Roman" w:hAnsi="Times New Roman"/>
          <w:sz w:val="28"/>
          <w:szCs w:val="28"/>
          <w:lang w:val="pt-BR"/>
        </w:rPr>
        <w:t>havia</w:t>
      </w:r>
      <w:r w:rsidR="008B41EA" w:rsidRPr="005741D7">
        <w:rPr>
          <w:rFonts w:ascii="Times New Roman" w:hAnsi="Times New Roman"/>
          <w:sz w:val="28"/>
          <w:szCs w:val="28"/>
          <w:lang w:val="pt-BR"/>
        </w:rPr>
        <w:t xml:space="preserve"> acabado. Na primeira recepção do trabalho de Freire n</w:t>
      </w:r>
      <w:r w:rsidR="00D60680" w:rsidRPr="005741D7">
        <w:rPr>
          <w:rFonts w:ascii="Times New Roman" w:hAnsi="Times New Roman"/>
          <w:sz w:val="28"/>
          <w:szCs w:val="28"/>
          <w:lang w:val="pt-BR"/>
        </w:rPr>
        <w:t>os Estados U</w:t>
      </w:r>
      <w:r w:rsidR="008B41EA" w:rsidRPr="005741D7">
        <w:rPr>
          <w:rFonts w:ascii="Times New Roman" w:hAnsi="Times New Roman"/>
          <w:sz w:val="28"/>
          <w:szCs w:val="28"/>
          <w:lang w:val="pt-BR"/>
        </w:rPr>
        <w:t>nidos, ele foi</w:t>
      </w:r>
      <w:r w:rsidR="00B874DB" w:rsidRPr="005741D7">
        <w:rPr>
          <w:rFonts w:ascii="Times New Roman" w:hAnsi="Times New Roman"/>
          <w:sz w:val="28"/>
          <w:szCs w:val="28"/>
          <w:lang w:val="pt-BR"/>
        </w:rPr>
        <w:t xml:space="preserve"> definido como</w:t>
      </w:r>
      <w:r w:rsidR="008B41EA" w:rsidRPr="005741D7">
        <w:rPr>
          <w:rFonts w:ascii="Times New Roman" w:hAnsi="Times New Roman"/>
          <w:sz w:val="28"/>
          <w:szCs w:val="28"/>
          <w:lang w:val="pt-BR"/>
        </w:rPr>
        <w:t xml:space="preserve"> um</w:t>
      </w:r>
      <w:r w:rsidR="00B874DB" w:rsidRPr="005741D7">
        <w:rPr>
          <w:rFonts w:ascii="Times New Roman" w:hAnsi="Times New Roman"/>
          <w:sz w:val="28"/>
          <w:szCs w:val="28"/>
          <w:lang w:val="pt-BR"/>
        </w:rPr>
        <w:t xml:space="preserve"> educador de adultos </w:t>
      </w:r>
      <w:r w:rsidR="008B41EA" w:rsidRPr="005741D7">
        <w:rPr>
          <w:rFonts w:ascii="Times New Roman" w:hAnsi="Times New Roman"/>
          <w:sz w:val="28"/>
          <w:szCs w:val="28"/>
          <w:lang w:val="pt-BR"/>
        </w:rPr>
        <w:lastRenderedPageBreak/>
        <w:t>revolucionário. Para mim, essa é uma definição muito pobre e frívola, inclusive</w:t>
      </w:r>
      <w:r w:rsidR="00B874DB" w:rsidRPr="005741D7">
        <w:rPr>
          <w:rFonts w:ascii="Times New Roman" w:hAnsi="Times New Roman"/>
          <w:sz w:val="28"/>
          <w:szCs w:val="28"/>
          <w:lang w:val="pt-BR"/>
        </w:rPr>
        <w:t xml:space="preserve"> para es</w:t>
      </w:r>
      <w:r w:rsidR="008B41EA" w:rsidRPr="005741D7">
        <w:rPr>
          <w:rFonts w:ascii="Times New Roman" w:hAnsi="Times New Roman"/>
          <w:sz w:val="28"/>
          <w:szCs w:val="28"/>
          <w:lang w:val="pt-BR"/>
        </w:rPr>
        <w:t>s</w:t>
      </w:r>
      <w:r w:rsidR="00B874DB" w:rsidRPr="005741D7">
        <w:rPr>
          <w:rFonts w:ascii="Times New Roman" w:hAnsi="Times New Roman"/>
          <w:sz w:val="28"/>
          <w:szCs w:val="28"/>
          <w:lang w:val="pt-BR"/>
        </w:rPr>
        <w:t xml:space="preserve">a época. </w:t>
      </w:r>
      <w:r w:rsidR="008B41EA" w:rsidRPr="005741D7">
        <w:rPr>
          <w:rFonts w:ascii="Times New Roman" w:hAnsi="Times New Roman"/>
          <w:sz w:val="28"/>
          <w:szCs w:val="28"/>
          <w:lang w:val="pt-BR"/>
        </w:rPr>
        <w:t>Em</w:t>
      </w:r>
      <w:r w:rsidR="00AE5BEF" w:rsidRPr="005741D7">
        <w:rPr>
          <w:rFonts w:ascii="Times New Roman" w:hAnsi="Times New Roman"/>
          <w:sz w:val="28"/>
          <w:szCs w:val="28"/>
          <w:lang w:val="pt-BR"/>
        </w:rPr>
        <w:t xml:space="preserve"> 1975 </w:t>
      </w:r>
      <w:r w:rsidR="008B41EA" w:rsidRPr="005741D7">
        <w:rPr>
          <w:rFonts w:ascii="Times New Roman" w:hAnsi="Times New Roman"/>
          <w:sz w:val="28"/>
          <w:szCs w:val="28"/>
          <w:lang w:val="pt-BR"/>
        </w:rPr>
        <w:t>escrevia meu</w:t>
      </w:r>
      <w:r w:rsidR="00AE5BEF" w:rsidRPr="005741D7">
        <w:rPr>
          <w:rFonts w:ascii="Times New Roman" w:hAnsi="Times New Roman"/>
          <w:sz w:val="28"/>
          <w:szCs w:val="28"/>
          <w:lang w:val="pt-BR"/>
        </w:rPr>
        <w:t xml:space="preserve"> prime</w:t>
      </w:r>
      <w:r w:rsidR="008B41EA" w:rsidRPr="005741D7">
        <w:rPr>
          <w:rFonts w:ascii="Times New Roman" w:hAnsi="Times New Roman"/>
          <w:sz w:val="28"/>
          <w:szCs w:val="28"/>
          <w:lang w:val="pt-BR"/>
        </w:rPr>
        <w:t>i</w:t>
      </w:r>
      <w:r w:rsidR="00AE5BEF" w:rsidRPr="005741D7">
        <w:rPr>
          <w:rFonts w:ascii="Times New Roman" w:hAnsi="Times New Roman"/>
          <w:sz w:val="28"/>
          <w:szCs w:val="28"/>
          <w:lang w:val="pt-BR"/>
        </w:rPr>
        <w:t>r</w:t>
      </w:r>
      <w:r w:rsidR="008B41EA" w:rsidRPr="005741D7">
        <w:rPr>
          <w:rFonts w:ascii="Times New Roman" w:hAnsi="Times New Roman"/>
          <w:sz w:val="28"/>
          <w:szCs w:val="28"/>
          <w:lang w:val="pt-BR"/>
        </w:rPr>
        <w:t>o artigo</w:t>
      </w:r>
      <w:r w:rsidR="00AE5BEF" w:rsidRPr="005741D7">
        <w:rPr>
          <w:rFonts w:ascii="Times New Roman" w:hAnsi="Times New Roman"/>
          <w:sz w:val="28"/>
          <w:szCs w:val="28"/>
          <w:lang w:val="pt-BR"/>
        </w:rPr>
        <w:t xml:space="preserve"> científico </w:t>
      </w:r>
      <w:r w:rsidR="008B41EA" w:rsidRPr="005741D7">
        <w:rPr>
          <w:rFonts w:ascii="Times New Roman" w:hAnsi="Times New Roman"/>
          <w:sz w:val="28"/>
          <w:szCs w:val="28"/>
          <w:lang w:val="pt-BR"/>
        </w:rPr>
        <w:t>e o enviei</w:t>
      </w:r>
      <w:r w:rsidR="00AE5BEF" w:rsidRPr="005741D7">
        <w:rPr>
          <w:rFonts w:ascii="Times New Roman" w:hAnsi="Times New Roman"/>
          <w:sz w:val="28"/>
          <w:szCs w:val="28"/>
          <w:lang w:val="pt-BR"/>
        </w:rPr>
        <w:t xml:space="preserve"> para publicar </w:t>
      </w:r>
      <w:r w:rsidR="008B41EA" w:rsidRPr="005741D7">
        <w:rPr>
          <w:rFonts w:ascii="Times New Roman" w:hAnsi="Times New Roman"/>
          <w:sz w:val="28"/>
          <w:szCs w:val="28"/>
          <w:lang w:val="pt-BR"/>
        </w:rPr>
        <w:t>em uma</w:t>
      </w:r>
      <w:r w:rsidR="00AE5BEF" w:rsidRPr="005741D7">
        <w:rPr>
          <w:rFonts w:ascii="Times New Roman" w:hAnsi="Times New Roman"/>
          <w:sz w:val="28"/>
          <w:szCs w:val="28"/>
          <w:lang w:val="pt-BR"/>
        </w:rPr>
        <w:t xml:space="preserve"> revista Jesuíta de gran</w:t>
      </w:r>
      <w:r w:rsidR="008B41EA" w:rsidRPr="005741D7">
        <w:rPr>
          <w:rFonts w:ascii="Times New Roman" w:hAnsi="Times New Roman"/>
          <w:sz w:val="28"/>
          <w:szCs w:val="28"/>
          <w:lang w:val="pt-BR"/>
        </w:rPr>
        <w:t>de distinção no Bras</w:t>
      </w:r>
      <w:r w:rsidR="00AE5BEF" w:rsidRPr="005741D7">
        <w:rPr>
          <w:rFonts w:ascii="Times New Roman" w:hAnsi="Times New Roman"/>
          <w:sz w:val="28"/>
          <w:szCs w:val="28"/>
          <w:lang w:val="pt-BR"/>
        </w:rPr>
        <w:t xml:space="preserve">il, </w:t>
      </w:r>
      <w:r w:rsidR="008B41EA" w:rsidRPr="005741D7">
        <w:rPr>
          <w:rFonts w:ascii="Times New Roman" w:hAnsi="Times New Roman"/>
          <w:sz w:val="28"/>
          <w:szCs w:val="28"/>
          <w:lang w:val="pt-BR"/>
        </w:rPr>
        <w:t>a Revista Síntese. O artigo</w:t>
      </w:r>
      <w:r w:rsidR="00AE5BEF" w:rsidRPr="005741D7">
        <w:rPr>
          <w:rFonts w:ascii="Times New Roman" w:hAnsi="Times New Roman"/>
          <w:sz w:val="28"/>
          <w:szCs w:val="28"/>
          <w:lang w:val="pt-BR"/>
        </w:rPr>
        <w:t xml:space="preserve"> se </w:t>
      </w:r>
      <w:r w:rsidR="008B41EA" w:rsidRPr="005741D7">
        <w:rPr>
          <w:rFonts w:ascii="Times New Roman" w:hAnsi="Times New Roman"/>
          <w:sz w:val="28"/>
          <w:szCs w:val="28"/>
          <w:lang w:val="pt-BR"/>
        </w:rPr>
        <w:t>intitulav</w:t>
      </w:r>
      <w:r w:rsidR="00AE5BEF" w:rsidRPr="005741D7">
        <w:rPr>
          <w:rFonts w:ascii="Times New Roman" w:hAnsi="Times New Roman"/>
          <w:sz w:val="28"/>
          <w:szCs w:val="28"/>
          <w:lang w:val="pt-BR"/>
        </w:rPr>
        <w:t xml:space="preserve">a </w:t>
      </w:r>
      <w:r w:rsidR="008B41EA" w:rsidRPr="005741D7">
        <w:rPr>
          <w:rFonts w:ascii="Times New Roman" w:hAnsi="Times New Roman"/>
          <w:sz w:val="28"/>
          <w:szCs w:val="28"/>
          <w:lang w:val="pt-BR"/>
        </w:rPr>
        <w:t>"A dialética Hegeliana e o pensamento lógico-estrutural de</w:t>
      </w:r>
      <w:r w:rsidR="00AE5BEF" w:rsidRPr="005741D7">
        <w:rPr>
          <w:rFonts w:ascii="Times New Roman" w:hAnsi="Times New Roman"/>
          <w:sz w:val="28"/>
          <w:szCs w:val="28"/>
          <w:lang w:val="pt-BR"/>
        </w:rPr>
        <w:t xml:space="preserve"> </w:t>
      </w:r>
      <w:r w:rsidR="008B41EA" w:rsidRPr="005741D7">
        <w:rPr>
          <w:rFonts w:ascii="Times New Roman" w:hAnsi="Times New Roman"/>
          <w:sz w:val="28"/>
          <w:szCs w:val="28"/>
          <w:lang w:val="pt-BR"/>
        </w:rPr>
        <w:t>Paulo Freire. Notas para uma aná</w:t>
      </w:r>
      <w:r w:rsidR="00AE5BEF" w:rsidRPr="005741D7">
        <w:rPr>
          <w:rFonts w:ascii="Times New Roman" w:hAnsi="Times New Roman"/>
          <w:sz w:val="28"/>
          <w:szCs w:val="28"/>
          <w:lang w:val="pt-BR"/>
        </w:rPr>
        <w:t xml:space="preserve">lise e confrontação dos pressupostos filosóficos </w:t>
      </w:r>
      <w:r w:rsidR="008B41EA" w:rsidRPr="005741D7">
        <w:rPr>
          <w:rFonts w:ascii="Times New Roman" w:hAnsi="Times New Roman"/>
          <w:sz w:val="28"/>
          <w:szCs w:val="28"/>
          <w:lang w:val="pt-BR"/>
        </w:rPr>
        <w:t>vigente</w:t>
      </w:r>
      <w:r w:rsidR="005741D7">
        <w:rPr>
          <w:rFonts w:ascii="Times New Roman" w:hAnsi="Times New Roman"/>
          <w:sz w:val="28"/>
          <w:szCs w:val="28"/>
          <w:lang w:val="pt-BR"/>
        </w:rPr>
        <w:t>s</w:t>
      </w:r>
      <w:r w:rsidR="008B41EA" w:rsidRPr="005741D7">
        <w:rPr>
          <w:rFonts w:ascii="Times New Roman" w:hAnsi="Times New Roman"/>
          <w:sz w:val="28"/>
          <w:szCs w:val="28"/>
          <w:lang w:val="pt-BR"/>
        </w:rPr>
        <w:t xml:space="preserve"> na dialética da pedagogi</w:t>
      </w:r>
      <w:r w:rsidR="00AE5BEF" w:rsidRPr="005741D7">
        <w:rPr>
          <w:rFonts w:ascii="Times New Roman" w:hAnsi="Times New Roman"/>
          <w:sz w:val="28"/>
          <w:szCs w:val="28"/>
          <w:lang w:val="pt-BR"/>
        </w:rPr>
        <w:t>a dos oprimidos e d</w:t>
      </w:r>
      <w:r w:rsidR="008B41EA" w:rsidRPr="005741D7">
        <w:rPr>
          <w:rFonts w:ascii="Times New Roman" w:hAnsi="Times New Roman"/>
          <w:sz w:val="28"/>
          <w:szCs w:val="28"/>
          <w:lang w:val="pt-BR"/>
        </w:rPr>
        <w:t xml:space="preserve">o pensamento </w:t>
      </w:r>
      <w:proofErr w:type="spellStart"/>
      <w:r w:rsidR="008B41EA" w:rsidRPr="005741D7">
        <w:rPr>
          <w:rFonts w:ascii="Times New Roman" w:hAnsi="Times New Roman"/>
          <w:sz w:val="28"/>
          <w:szCs w:val="28"/>
          <w:lang w:val="pt-BR"/>
        </w:rPr>
        <w:t>freireano</w:t>
      </w:r>
      <w:proofErr w:type="spellEnd"/>
      <w:r w:rsidR="008B41EA" w:rsidRPr="005741D7">
        <w:rPr>
          <w:rFonts w:ascii="Times New Roman" w:hAnsi="Times New Roman"/>
          <w:sz w:val="28"/>
          <w:szCs w:val="28"/>
          <w:lang w:val="pt-BR"/>
        </w:rPr>
        <w:t xml:space="preserve"> em geral</w:t>
      </w:r>
      <w:r w:rsidR="00AE5BEF" w:rsidRPr="005741D7">
        <w:rPr>
          <w:rFonts w:ascii="Times New Roman" w:hAnsi="Times New Roman"/>
          <w:sz w:val="28"/>
          <w:szCs w:val="28"/>
          <w:lang w:val="pt-BR"/>
        </w:rPr>
        <w:t>"</w:t>
      </w:r>
      <w:r w:rsidR="008B41EA" w:rsidRPr="005741D7">
        <w:rPr>
          <w:rFonts w:ascii="Times New Roman" w:hAnsi="Times New Roman"/>
          <w:sz w:val="28"/>
          <w:szCs w:val="28"/>
          <w:lang w:val="pt-BR"/>
        </w:rPr>
        <w:t>. Foi traduz</w:t>
      </w:r>
      <w:r w:rsidR="00AE5BEF" w:rsidRPr="005741D7">
        <w:rPr>
          <w:rFonts w:ascii="Times New Roman" w:hAnsi="Times New Roman"/>
          <w:sz w:val="28"/>
          <w:szCs w:val="28"/>
          <w:lang w:val="pt-BR"/>
        </w:rPr>
        <w:t xml:space="preserve">ido </w:t>
      </w:r>
      <w:r w:rsidR="008B41EA" w:rsidRPr="005741D7">
        <w:rPr>
          <w:rFonts w:ascii="Times New Roman" w:hAnsi="Times New Roman"/>
          <w:sz w:val="28"/>
          <w:szCs w:val="28"/>
          <w:lang w:val="pt-BR"/>
        </w:rPr>
        <w:t>pela</w:t>
      </w:r>
      <w:r w:rsidR="00AE5BEF" w:rsidRPr="005741D7">
        <w:rPr>
          <w:rFonts w:ascii="Times New Roman" w:hAnsi="Times New Roman"/>
          <w:sz w:val="28"/>
          <w:szCs w:val="28"/>
          <w:lang w:val="pt-BR"/>
        </w:rPr>
        <w:t xml:space="preserve"> </w:t>
      </w:r>
      <w:r w:rsidR="00AE5BEF" w:rsidRPr="005741D7">
        <w:rPr>
          <w:rFonts w:ascii="Times New Roman" w:hAnsi="Times New Roman"/>
          <w:i/>
          <w:iCs/>
          <w:sz w:val="28"/>
          <w:szCs w:val="28"/>
          <w:lang w:val="pt-BR"/>
        </w:rPr>
        <w:t>Revista</w:t>
      </w:r>
      <w:r w:rsidR="008B41EA" w:rsidRPr="005741D7">
        <w:rPr>
          <w:rFonts w:ascii="Times New Roman" w:hAnsi="Times New Roman"/>
          <w:i/>
          <w:iCs/>
          <w:sz w:val="28"/>
          <w:szCs w:val="28"/>
          <w:lang w:val="pt-BR"/>
        </w:rPr>
        <w:t xml:space="preserve"> Sí</w:t>
      </w:r>
      <w:r w:rsidR="00AE5BEF" w:rsidRPr="005741D7">
        <w:rPr>
          <w:rFonts w:ascii="Times New Roman" w:hAnsi="Times New Roman"/>
          <w:i/>
          <w:iCs/>
          <w:sz w:val="28"/>
          <w:szCs w:val="28"/>
          <w:lang w:val="pt-BR"/>
        </w:rPr>
        <w:t>ntese,</w:t>
      </w:r>
      <w:r w:rsidR="008B41EA" w:rsidRPr="005741D7">
        <w:rPr>
          <w:rFonts w:ascii="Times New Roman" w:hAnsi="Times New Roman"/>
          <w:sz w:val="28"/>
          <w:szCs w:val="28"/>
          <w:lang w:val="pt-BR"/>
        </w:rPr>
        <w:t xml:space="preserve"> Rio de Janeiro, Bras</w:t>
      </w:r>
      <w:r w:rsidR="00AE5BEF" w:rsidRPr="005741D7">
        <w:rPr>
          <w:rFonts w:ascii="Times New Roman" w:hAnsi="Times New Roman"/>
          <w:sz w:val="28"/>
          <w:szCs w:val="28"/>
          <w:lang w:val="pt-BR"/>
        </w:rPr>
        <w:t>il</w:t>
      </w:r>
      <w:r w:rsidR="008B41EA" w:rsidRPr="005741D7">
        <w:rPr>
          <w:rFonts w:ascii="Times New Roman" w:hAnsi="Times New Roman"/>
          <w:sz w:val="28"/>
          <w:szCs w:val="28"/>
          <w:lang w:val="pt-BR"/>
        </w:rPr>
        <w:t>,</w:t>
      </w:r>
      <w:r w:rsidR="00833F46" w:rsidRPr="005741D7">
        <w:rPr>
          <w:rFonts w:ascii="Times New Roman" w:hAnsi="Times New Roman"/>
          <w:sz w:val="28"/>
          <w:szCs w:val="28"/>
          <w:lang w:val="pt-BR"/>
        </w:rPr>
        <w:t xml:space="preserve"> e publicado em 1976.</w:t>
      </w:r>
      <w:r w:rsidR="00AE5BEF" w:rsidRPr="005741D7">
        <w:rPr>
          <w:rFonts w:ascii="Times New Roman" w:hAnsi="Times New Roman"/>
          <w:sz w:val="28"/>
          <w:szCs w:val="28"/>
          <w:lang w:val="pt-BR"/>
        </w:rPr>
        <w:t xml:space="preserve"> </w:t>
      </w:r>
    </w:p>
    <w:p w14:paraId="3899A4B7" w14:textId="77777777" w:rsidR="00AE5BEF" w:rsidRPr="005741D7" w:rsidRDefault="00AE5BEF" w:rsidP="00D60680">
      <w:pPr>
        <w:spacing w:line="360" w:lineRule="auto"/>
        <w:jc w:val="both"/>
        <w:rPr>
          <w:rFonts w:ascii="Times New Roman" w:hAnsi="Times New Roman"/>
          <w:sz w:val="28"/>
          <w:szCs w:val="28"/>
          <w:lang w:val="pt-BR"/>
        </w:rPr>
      </w:pPr>
    </w:p>
    <w:p w14:paraId="6B094263" w14:textId="7E0F6373" w:rsidR="00833F46" w:rsidRPr="005741D7" w:rsidRDefault="008B41EA" w:rsidP="00C37EC0">
      <w:pPr>
        <w:spacing w:line="360" w:lineRule="auto"/>
        <w:ind w:firstLine="677"/>
        <w:jc w:val="both"/>
        <w:rPr>
          <w:rFonts w:ascii="Times New Roman" w:hAnsi="Times New Roman"/>
          <w:iCs/>
          <w:sz w:val="28"/>
          <w:szCs w:val="28"/>
          <w:lang w:val="pt-BR"/>
        </w:rPr>
      </w:pPr>
      <w:r w:rsidRPr="005741D7">
        <w:rPr>
          <w:rFonts w:ascii="Times New Roman" w:hAnsi="Times New Roman"/>
          <w:sz w:val="28"/>
          <w:szCs w:val="28"/>
          <w:lang w:val="pt-BR"/>
        </w:rPr>
        <w:t>Exilado no</w:t>
      </w:r>
      <w:r w:rsidR="005741D7">
        <w:rPr>
          <w:rFonts w:ascii="Times New Roman" w:hAnsi="Times New Roman"/>
          <w:sz w:val="28"/>
          <w:szCs w:val="28"/>
          <w:lang w:val="pt-BR"/>
        </w:rPr>
        <w:t xml:space="preserve"> México em</w:t>
      </w:r>
      <w:r w:rsidR="00AE5BEF" w:rsidRPr="005741D7">
        <w:rPr>
          <w:rFonts w:ascii="Times New Roman" w:hAnsi="Times New Roman"/>
          <w:sz w:val="28"/>
          <w:szCs w:val="28"/>
          <w:lang w:val="pt-BR"/>
        </w:rPr>
        <w:t xml:space="preserve"> 1976, </w:t>
      </w:r>
      <w:r w:rsidR="005741D7" w:rsidRPr="005741D7">
        <w:rPr>
          <w:rFonts w:ascii="Times New Roman" w:hAnsi="Times New Roman"/>
          <w:sz w:val="28"/>
          <w:szCs w:val="28"/>
          <w:lang w:val="pt-BR"/>
        </w:rPr>
        <w:t>recém-chegado</w:t>
      </w:r>
      <w:r w:rsidRPr="005741D7">
        <w:rPr>
          <w:rFonts w:ascii="Times New Roman" w:hAnsi="Times New Roman"/>
          <w:sz w:val="28"/>
          <w:szCs w:val="28"/>
          <w:lang w:val="pt-BR"/>
        </w:rPr>
        <w:t>, terminei uma trilogia de liv</w:t>
      </w:r>
      <w:r w:rsidR="00AE5BEF" w:rsidRPr="005741D7">
        <w:rPr>
          <w:rFonts w:ascii="Times New Roman" w:hAnsi="Times New Roman"/>
          <w:sz w:val="28"/>
          <w:szCs w:val="28"/>
          <w:lang w:val="pt-BR"/>
        </w:rPr>
        <w:t xml:space="preserve">ros sobre Paulo Freire </w:t>
      </w:r>
      <w:r w:rsidRPr="005741D7">
        <w:rPr>
          <w:rFonts w:ascii="Times New Roman" w:hAnsi="Times New Roman"/>
          <w:sz w:val="28"/>
          <w:szCs w:val="28"/>
          <w:lang w:val="pt-BR"/>
        </w:rPr>
        <w:t>enquanto estudava meu mestrado em Ciê</w:t>
      </w:r>
      <w:r w:rsidR="00AE5BEF" w:rsidRPr="005741D7">
        <w:rPr>
          <w:rFonts w:ascii="Times New Roman" w:hAnsi="Times New Roman"/>
          <w:sz w:val="28"/>
          <w:szCs w:val="28"/>
          <w:lang w:val="pt-BR"/>
        </w:rPr>
        <w:t xml:space="preserve">ncia Política </w:t>
      </w:r>
      <w:r w:rsidRPr="005741D7">
        <w:rPr>
          <w:rFonts w:ascii="Times New Roman" w:hAnsi="Times New Roman"/>
          <w:sz w:val="28"/>
          <w:szCs w:val="28"/>
          <w:lang w:val="pt-BR"/>
        </w:rPr>
        <w:t>na Faculd</w:t>
      </w:r>
      <w:r w:rsidR="00AE5BEF" w:rsidRPr="005741D7">
        <w:rPr>
          <w:rFonts w:ascii="Times New Roman" w:hAnsi="Times New Roman"/>
          <w:sz w:val="28"/>
          <w:szCs w:val="28"/>
          <w:lang w:val="pt-BR"/>
        </w:rPr>
        <w:t>ad</w:t>
      </w:r>
      <w:r w:rsidRPr="005741D7">
        <w:rPr>
          <w:rFonts w:ascii="Times New Roman" w:hAnsi="Times New Roman"/>
          <w:sz w:val="28"/>
          <w:szCs w:val="28"/>
          <w:lang w:val="pt-BR"/>
        </w:rPr>
        <w:t>e</w:t>
      </w:r>
      <w:r w:rsidR="00AE5BEF" w:rsidRPr="005741D7">
        <w:rPr>
          <w:rFonts w:ascii="Times New Roman" w:hAnsi="Times New Roman"/>
          <w:sz w:val="28"/>
          <w:szCs w:val="28"/>
          <w:lang w:val="pt-BR"/>
        </w:rPr>
        <w:t xml:space="preserve"> Latino</w:t>
      </w:r>
      <w:r w:rsidRPr="005741D7">
        <w:rPr>
          <w:rFonts w:ascii="Times New Roman" w:hAnsi="Times New Roman"/>
          <w:sz w:val="28"/>
          <w:szCs w:val="28"/>
          <w:lang w:val="pt-BR"/>
        </w:rPr>
        <w:t>-</w:t>
      </w:r>
      <w:r w:rsidR="00AE5BEF" w:rsidRPr="005741D7">
        <w:rPr>
          <w:rFonts w:ascii="Times New Roman" w:hAnsi="Times New Roman"/>
          <w:sz w:val="28"/>
          <w:szCs w:val="28"/>
          <w:lang w:val="pt-BR"/>
        </w:rPr>
        <w:t>ameri</w:t>
      </w:r>
      <w:r w:rsidRPr="005741D7">
        <w:rPr>
          <w:rFonts w:ascii="Times New Roman" w:hAnsi="Times New Roman"/>
          <w:sz w:val="28"/>
          <w:szCs w:val="28"/>
          <w:lang w:val="pt-BR"/>
        </w:rPr>
        <w:t>cana de Ciências Sociai</w:t>
      </w:r>
      <w:r w:rsidR="00AE5BEF" w:rsidRPr="005741D7">
        <w:rPr>
          <w:rFonts w:ascii="Times New Roman" w:hAnsi="Times New Roman"/>
          <w:sz w:val="28"/>
          <w:szCs w:val="28"/>
          <w:lang w:val="pt-BR"/>
        </w:rPr>
        <w:t>s, FLACSO</w:t>
      </w:r>
      <w:r w:rsidRPr="005741D7">
        <w:rPr>
          <w:rFonts w:ascii="Times New Roman" w:hAnsi="Times New Roman"/>
          <w:sz w:val="28"/>
          <w:szCs w:val="28"/>
          <w:lang w:val="pt-BR"/>
        </w:rPr>
        <w:t>. Estes livros foram</w:t>
      </w:r>
      <w:r w:rsidR="00AE5BEF" w:rsidRPr="005741D7">
        <w:rPr>
          <w:rFonts w:ascii="Times New Roman" w:hAnsi="Times New Roman"/>
          <w:sz w:val="28"/>
          <w:szCs w:val="28"/>
          <w:lang w:val="pt-BR"/>
        </w:rPr>
        <w:t xml:space="preserve"> s</w:t>
      </w:r>
      <w:r w:rsidR="005741D7" w:rsidRPr="005741D7">
        <w:rPr>
          <w:rFonts w:ascii="Times New Roman" w:hAnsi="Times New Roman"/>
          <w:sz w:val="28"/>
          <w:szCs w:val="28"/>
          <w:lang w:val="pt-BR"/>
        </w:rPr>
        <w:t>imultaneamente publicados em uma</w:t>
      </w:r>
      <w:r w:rsidR="00AE5BEF" w:rsidRPr="005741D7">
        <w:rPr>
          <w:rFonts w:ascii="Times New Roman" w:hAnsi="Times New Roman"/>
          <w:sz w:val="28"/>
          <w:szCs w:val="28"/>
          <w:lang w:val="pt-BR"/>
        </w:rPr>
        <w:t xml:space="preserve"> na</w:t>
      </w:r>
      <w:r w:rsidR="005741D7" w:rsidRPr="005741D7">
        <w:rPr>
          <w:rFonts w:ascii="Times New Roman" w:hAnsi="Times New Roman"/>
          <w:sz w:val="28"/>
          <w:szCs w:val="28"/>
          <w:lang w:val="pt-BR"/>
        </w:rPr>
        <w:t xml:space="preserve">scente editora Mexicana, </w:t>
      </w:r>
      <w:proofErr w:type="spellStart"/>
      <w:r w:rsidR="005741D7" w:rsidRPr="005741D7">
        <w:rPr>
          <w:rFonts w:ascii="Times New Roman" w:hAnsi="Times New Roman"/>
          <w:sz w:val="28"/>
          <w:szCs w:val="28"/>
          <w:lang w:val="pt-BR"/>
        </w:rPr>
        <w:t>G</w:t>
      </w:r>
      <w:r w:rsidR="005741D7">
        <w:rPr>
          <w:rFonts w:ascii="Times New Roman" w:hAnsi="Times New Roman"/>
          <w:sz w:val="28"/>
          <w:szCs w:val="28"/>
          <w:lang w:val="pt-BR"/>
        </w:rPr>
        <w:t>ernik</w:t>
      </w:r>
      <w:r w:rsidR="005741D7" w:rsidRPr="005741D7">
        <w:rPr>
          <w:rFonts w:ascii="Times New Roman" w:hAnsi="Times New Roman"/>
          <w:sz w:val="28"/>
          <w:szCs w:val="28"/>
          <w:lang w:val="pt-BR"/>
        </w:rPr>
        <w:t>a</w:t>
      </w:r>
      <w:proofErr w:type="spellEnd"/>
      <w:r w:rsidR="005741D7" w:rsidRPr="005741D7">
        <w:rPr>
          <w:rFonts w:ascii="Times New Roman" w:hAnsi="Times New Roman"/>
          <w:sz w:val="28"/>
          <w:szCs w:val="28"/>
          <w:lang w:val="pt-BR"/>
        </w:rPr>
        <w:t>, dirigida por um filho de exilados Espanhóis no</w:t>
      </w:r>
      <w:r w:rsidR="00AE5BEF" w:rsidRPr="005741D7">
        <w:rPr>
          <w:rFonts w:ascii="Times New Roman" w:hAnsi="Times New Roman"/>
          <w:sz w:val="28"/>
          <w:szCs w:val="28"/>
          <w:lang w:val="pt-BR"/>
        </w:rPr>
        <w:t xml:space="preserve"> México, Franklin Ramos, </w:t>
      </w:r>
      <w:r w:rsidR="005741D7" w:rsidRPr="005741D7">
        <w:rPr>
          <w:rFonts w:ascii="Times New Roman" w:hAnsi="Times New Roman"/>
          <w:sz w:val="28"/>
          <w:szCs w:val="28"/>
          <w:lang w:val="pt-BR"/>
        </w:rPr>
        <w:t>e também foram</w:t>
      </w:r>
      <w:r w:rsidR="00AE5BEF" w:rsidRPr="005741D7">
        <w:rPr>
          <w:rFonts w:ascii="Times New Roman" w:hAnsi="Times New Roman"/>
          <w:sz w:val="28"/>
          <w:szCs w:val="28"/>
          <w:lang w:val="pt-BR"/>
        </w:rPr>
        <w:t xml:space="preserve"> </w:t>
      </w:r>
      <w:r w:rsidR="005741D7" w:rsidRPr="005741D7">
        <w:rPr>
          <w:rFonts w:ascii="Times New Roman" w:hAnsi="Times New Roman"/>
          <w:sz w:val="28"/>
          <w:szCs w:val="28"/>
          <w:lang w:val="pt-BR"/>
        </w:rPr>
        <w:t>traduz</w:t>
      </w:r>
      <w:r w:rsidR="00833F46" w:rsidRPr="005741D7">
        <w:rPr>
          <w:rFonts w:ascii="Times New Roman" w:hAnsi="Times New Roman"/>
          <w:sz w:val="28"/>
          <w:szCs w:val="28"/>
          <w:lang w:val="pt-BR"/>
        </w:rPr>
        <w:t xml:space="preserve">idos </w:t>
      </w:r>
      <w:r w:rsidR="005741D7" w:rsidRPr="005741D7">
        <w:rPr>
          <w:rFonts w:ascii="Times New Roman" w:hAnsi="Times New Roman"/>
          <w:sz w:val="28"/>
          <w:szCs w:val="28"/>
          <w:lang w:val="pt-BR"/>
        </w:rPr>
        <w:t>e</w:t>
      </w:r>
      <w:r w:rsidR="00833F46" w:rsidRPr="005741D7">
        <w:rPr>
          <w:rFonts w:ascii="Times New Roman" w:hAnsi="Times New Roman"/>
          <w:sz w:val="28"/>
          <w:szCs w:val="28"/>
          <w:lang w:val="pt-BR"/>
        </w:rPr>
        <w:t xml:space="preserve"> </w:t>
      </w:r>
      <w:r w:rsidR="005741D7" w:rsidRPr="005741D7">
        <w:rPr>
          <w:rFonts w:ascii="Times New Roman" w:hAnsi="Times New Roman"/>
          <w:sz w:val="28"/>
          <w:szCs w:val="28"/>
          <w:lang w:val="pt-BR"/>
        </w:rPr>
        <w:t>publicados pela editora Jesuít</w:t>
      </w:r>
      <w:r w:rsidR="00AE5BEF" w:rsidRPr="005741D7">
        <w:rPr>
          <w:rFonts w:ascii="Times New Roman" w:hAnsi="Times New Roman"/>
          <w:sz w:val="28"/>
          <w:szCs w:val="28"/>
          <w:lang w:val="pt-BR"/>
        </w:rPr>
        <w:t xml:space="preserve">a Edições </w:t>
      </w:r>
      <w:proofErr w:type="spellStart"/>
      <w:r w:rsidR="00AE5BEF" w:rsidRPr="005741D7">
        <w:rPr>
          <w:rFonts w:ascii="Times New Roman" w:hAnsi="Times New Roman"/>
          <w:sz w:val="28"/>
          <w:szCs w:val="28"/>
          <w:lang w:val="pt-BR"/>
        </w:rPr>
        <w:t>Lo</w:t>
      </w:r>
      <w:r w:rsidR="009904D5">
        <w:rPr>
          <w:rFonts w:ascii="Times New Roman" w:hAnsi="Times New Roman"/>
          <w:sz w:val="28"/>
          <w:szCs w:val="28"/>
          <w:lang w:val="pt-BR"/>
        </w:rPr>
        <w:t>e</w:t>
      </w:r>
      <w:r w:rsidR="005741D7" w:rsidRPr="005741D7">
        <w:rPr>
          <w:rFonts w:ascii="Times New Roman" w:hAnsi="Times New Roman"/>
          <w:sz w:val="28"/>
          <w:szCs w:val="28"/>
          <w:lang w:val="pt-BR"/>
        </w:rPr>
        <w:t>ola</w:t>
      </w:r>
      <w:proofErr w:type="spellEnd"/>
      <w:r w:rsidR="00AE5BEF" w:rsidRPr="005741D7">
        <w:rPr>
          <w:rFonts w:ascii="Times New Roman" w:hAnsi="Times New Roman"/>
          <w:sz w:val="28"/>
          <w:szCs w:val="28"/>
          <w:lang w:val="pt-BR"/>
        </w:rPr>
        <w:t xml:space="preserve">, </w:t>
      </w:r>
      <w:r w:rsidR="005741D7" w:rsidRPr="005741D7">
        <w:rPr>
          <w:rFonts w:ascii="Times New Roman" w:hAnsi="Times New Roman"/>
          <w:sz w:val="28"/>
          <w:szCs w:val="28"/>
          <w:lang w:val="pt-BR"/>
        </w:rPr>
        <w:t>no</w:t>
      </w:r>
      <w:r w:rsidR="00833F46" w:rsidRPr="005741D7">
        <w:rPr>
          <w:rFonts w:ascii="Times New Roman" w:hAnsi="Times New Roman"/>
          <w:sz w:val="28"/>
          <w:szCs w:val="28"/>
          <w:lang w:val="pt-BR"/>
        </w:rPr>
        <w:t xml:space="preserve"> Rio de Janeir</w:t>
      </w:r>
      <w:r w:rsidR="005741D7" w:rsidRPr="005741D7">
        <w:rPr>
          <w:rFonts w:ascii="Times New Roman" w:hAnsi="Times New Roman"/>
          <w:sz w:val="28"/>
          <w:szCs w:val="28"/>
          <w:lang w:val="pt-BR"/>
        </w:rPr>
        <w:t>o. Me refiro ao liv</w:t>
      </w:r>
      <w:r w:rsidR="00833F46" w:rsidRPr="005741D7">
        <w:rPr>
          <w:rFonts w:ascii="Times New Roman" w:hAnsi="Times New Roman"/>
          <w:sz w:val="28"/>
          <w:szCs w:val="28"/>
          <w:lang w:val="pt-BR"/>
        </w:rPr>
        <w:t xml:space="preserve">ro de 1979 </w:t>
      </w:r>
      <w:r w:rsidR="00833F46" w:rsidRPr="005741D7">
        <w:rPr>
          <w:rFonts w:ascii="Times New Roman" w:hAnsi="Times New Roman"/>
          <w:i/>
          <w:iCs/>
          <w:sz w:val="28"/>
          <w:szCs w:val="28"/>
          <w:lang w:val="pt-BR"/>
        </w:rPr>
        <w:t>Diálogo com Paulo Freire</w:t>
      </w:r>
      <w:r w:rsidR="005741D7" w:rsidRPr="005741D7">
        <w:rPr>
          <w:rFonts w:ascii="Times New Roman" w:hAnsi="Times New Roman"/>
          <w:sz w:val="28"/>
          <w:szCs w:val="28"/>
          <w:lang w:val="pt-BR"/>
        </w:rPr>
        <w:t>; ao também</w:t>
      </w:r>
      <w:r w:rsidR="00833F46" w:rsidRPr="005741D7">
        <w:rPr>
          <w:rFonts w:ascii="Times New Roman" w:hAnsi="Times New Roman"/>
          <w:sz w:val="28"/>
          <w:szCs w:val="28"/>
          <w:lang w:val="pt-BR"/>
        </w:rPr>
        <w:t xml:space="preserve"> de 1979 </w:t>
      </w:r>
      <w:r w:rsidR="005741D7" w:rsidRPr="005741D7">
        <w:rPr>
          <w:rFonts w:ascii="Times New Roman" w:hAnsi="Times New Roman"/>
          <w:i/>
          <w:iCs/>
          <w:sz w:val="28"/>
          <w:szCs w:val="28"/>
          <w:lang w:val="pt-BR"/>
        </w:rPr>
        <w:t>Consciê</w:t>
      </w:r>
      <w:r w:rsidR="00833F46" w:rsidRPr="005741D7">
        <w:rPr>
          <w:rFonts w:ascii="Times New Roman" w:hAnsi="Times New Roman"/>
          <w:i/>
          <w:iCs/>
          <w:sz w:val="28"/>
          <w:szCs w:val="28"/>
          <w:lang w:val="pt-BR"/>
        </w:rPr>
        <w:t>ncia e história: a práxis educativa de Paulo Freire</w:t>
      </w:r>
      <w:r w:rsidR="005741D7" w:rsidRPr="005741D7">
        <w:rPr>
          <w:rFonts w:ascii="Times New Roman" w:hAnsi="Times New Roman"/>
          <w:sz w:val="28"/>
          <w:szCs w:val="28"/>
          <w:lang w:val="pt-BR"/>
        </w:rPr>
        <w:t>, e ao</w:t>
      </w:r>
      <w:r w:rsidR="00833F46" w:rsidRPr="005741D7">
        <w:rPr>
          <w:rFonts w:ascii="Times New Roman" w:hAnsi="Times New Roman"/>
          <w:sz w:val="28"/>
          <w:szCs w:val="28"/>
          <w:lang w:val="pt-BR"/>
        </w:rPr>
        <w:t xml:space="preserve"> de 1981 </w:t>
      </w:r>
      <w:r w:rsidR="00833F46" w:rsidRPr="005741D7">
        <w:rPr>
          <w:rFonts w:ascii="Times New Roman" w:hAnsi="Times New Roman"/>
          <w:i/>
          <w:iCs/>
          <w:sz w:val="28"/>
          <w:szCs w:val="28"/>
          <w:lang w:val="pt-BR"/>
        </w:rPr>
        <w:t>Leitura crítica de Paulo Freire</w:t>
      </w:r>
      <w:r w:rsidR="005741D7" w:rsidRPr="005741D7">
        <w:rPr>
          <w:rFonts w:ascii="Times New Roman" w:hAnsi="Times New Roman"/>
          <w:iCs/>
          <w:sz w:val="28"/>
          <w:szCs w:val="28"/>
          <w:lang w:val="pt-BR"/>
        </w:rPr>
        <w:t>. A ditadura militar brasileira estava</w:t>
      </w:r>
      <w:r w:rsidR="005741D7">
        <w:rPr>
          <w:rFonts w:ascii="Times New Roman" w:hAnsi="Times New Roman"/>
          <w:iCs/>
          <w:sz w:val="28"/>
          <w:szCs w:val="28"/>
          <w:lang w:val="pt-BR"/>
        </w:rPr>
        <w:t>,</w:t>
      </w:r>
      <w:r w:rsidR="005741D7" w:rsidRPr="005741D7">
        <w:rPr>
          <w:rFonts w:ascii="Times New Roman" w:hAnsi="Times New Roman"/>
          <w:iCs/>
          <w:sz w:val="28"/>
          <w:szCs w:val="28"/>
          <w:lang w:val="pt-BR"/>
        </w:rPr>
        <w:t xml:space="preserve"> todavia</w:t>
      </w:r>
      <w:r w:rsidR="005741D7">
        <w:rPr>
          <w:rFonts w:ascii="Times New Roman" w:hAnsi="Times New Roman"/>
          <w:iCs/>
          <w:sz w:val="28"/>
          <w:szCs w:val="28"/>
          <w:lang w:val="pt-BR"/>
        </w:rPr>
        <w:t>,</w:t>
      </w:r>
      <w:r w:rsidR="005741D7" w:rsidRPr="005741D7">
        <w:rPr>
          <w:rFonts w:ascii="Times New Roman" w:hAnsi="Times New Roman"/>
          <w:iCs/>
          <w:sz w:val="28"/>
          <w:szCs w:val="28"/>
          <w:lang w:val="pt-BR"/>
        </w:rPr>
        <w:t xml:space="preserve"> na plenitude de seu</w:t>
      </w:r>
      <w:r w:rsidR="00833F46" w:rsidRPr="005741D7">
        <w:rPr>
          <w:rFonts w:ascii="Times New Roman" w:hAnsi="Times New Roman"/>
          <w:iCs/>
          <w:sz w:val="28"/>
          <w:szCs w:val="28"/>
          <w:lang w:val="pt-BR"/>
        </w:rPr>
        <w:t xml:space="preserve"> poder, </w:t>
      </w:r>
      <w:r w:rsidR="005741D7" w:rsidRPr="005741D7">
        <w:rPr>
          <w:rFonts w:ascii="Times New Roman" w:hAnsi="Times New Roman"/>
          <w:iCs/>
          <w:sz w:val="28"/>
          <w:szCs w:val="28"/>
          <w:lang w:val="pt-BR"/>
        </w:rPr>
        <w:t>e Freire era um autor proibido. Porém</w:t>
      </w:r>
      <w:r w:rsidR="00833F46" w:rsidRPr="005741D7">
        <w:rPr>
          <w:rFonts w:ascii="Times New Roman" w:hAnsi="Times New Roman"/>
          <w:iCs/>
          <w:sz w:val="28"/>
          <w:szCs w:val="28"/>
          <w:lang w:val="pt-BR"/>
        </w:rPr>
        <w:t xml:space="preserve"> Torres </w:t>
      </w:r>
      <w:proofErr w:type="spellStart"/>
      <w:r w:rsidR="00833F46" w:rsidRPr="005741D7">
        <w:rPr>
          <w:rFonts w:ascii="Times New Roman" w:hAnsi="Times New Roman"/>
          <w:iCs/>
          <w:sz w:val="28"/>
          <w:szCs w:val="28"/>
          <w:lang w:val="pt-BR"/>
        </w:rPr>
        <w:t>Novoa</w:t>
      </w:r>
      <w:proofErr w:type="spellEnd"/>
      <w:r w:rsidR="00833F46" w:rsidRPr="005741D7">
        <w:rPr>
          <w:rFonts w:ascii="Times New Roman" w:hAnsi="Times New Roman"/>
          <w:iCs/>
          <w:sz w:val="28"/>
          <w:szCs w:val="28"/>
          <w:lang w:val="pt-BR"/>
        </w:rPr>
        <w:t xml:space="preserve">, como </w:t>
      </w:r>
      <w:r w:rsidR="005741D7" w:rsidRPr="005741D7">
        <w:rPr>
          <w:rFonts w:ascii="Times New Roman" w:hAnsi="Times New Roman"/>
          <w:iCs/>
          <w:sz w:val="28"/>
          <w:szCs w:val="28"/>
          <w:lang w:val="pt-BR"/>
        </w:rPr>
        <w:t>eu firmava meu</w:t>
      </w:r>
      <w:r w:rsidR="005741D7">
        <w:rPr>
          <w:rFonts w:ascii="Times New Roman" w:hAnsi="Times New Roman"/>
          <w:iCs/>
          <w:sz w:val="28"/>
          <w:szCs w:val="28"/>
          <w:lang w:val="pt-BR"/>
        </w:rPr>
        <w:t>s liv</w:t>
      </w:r>
      <w:r w:rsidR="005741D7" w:rsidRPr="005741D7">
        <w:rPr>
          <w:rFonts w:ascii="Times New Roman" w:hAnsi="Times New Roman"/>
          <w:iCs/>
          <w:sz w:val="28"/>
          <w:szCs w:val="28"/>
          <w:lang w:val="pt-BR"/>
        </w:rPr>
        <w:t>ros nes</w:t>
      </w:r>
      <w:r w:rsidR="00833F46" w:rsidRPr="005741D7">
        <w:rPr>
          <w:rFonts w:ascii="Times New Roman" w:hAnsi="Times New Roman"/>
          <w:iCs/>
          <w:sz w:val="28"/>
          <w:szCs w:val="28"/>
          <w:lang w:val="pt-BR"/>
        </w:rPr>
        <w:t>sa época, era um descon</w:t>
      </w:r>
      <w:r w:rsidR="005741D7" w:rsidRPr="005741D7">
        <w:rPr>
          <w:rFonts w:ascii="Times New Roman" w:hAnsi="Times New Roman"/>
          <w:iCs/>
          <w:sz w:val="28"/>
          <w:szCs w:val="28"/>
          <w:lang w:val="pt-BR"/>
        </w:rPr>
        <w:t>he</w:t>
      </w:r>
      <w:r w:rsidR="005741D7">
        <w:rPr>
          <w:rFonts w:ascii="Times New Roman" w:hAnsi="Times New Roman"/>
          <w:iCs/>
          <w:sz w:val="28"/>
          <w:szCs w:val="28"/>
          <w:lang w:val="pt-BR"/>
        </w:rPr>
        <w:t xml:space="preserve">cido </w:t>
      </w:r>
      <w:r w:rsidR="005741D7" w:rsidRPr="005741D7">
        <w:rPr>
          <w:rFonts w:ascii="Times New Roman" w:hAnsi="Times New Roman"/>
          <w:iCs/>
          <w:sz w:val="28"/>
          <w:szCs w:val="28"/>
          <w:lang w:val="pt-BR"/>
        </w:rPr>
        <w:t>e</w:t>
      </w:r>
      <w:r w:rsidR="005741D7">
        <w:rPr>
          <w:rFonts w:ascii="Times New Roman" w:hAnsi="Times New Roman"/>
          <w:iCs/>
          <w:sz w:val="28"/>
          <w:szCs w:val="28"/>
          <w:lang w:val="pt-BR"/>
        </w:rPr>
        <w:t>,</w:t>
      </w:r>
      <w:r w:rsidR="005741D7" w:rsidRPr="005741D7">
        <w:rPr>
          <w:rFonts w:ascii="Times New Roman" w:hAnsi="Times New Roman"/>
          <w:iCs/>
          <w:sz w:val="28"/>
          <w:szCs w:val="28"/>
          <w:lang w:val="pt-BR"/>
        </w:rPr>
        <w:t xml:space="preserve"> portanto</w:t>
      </w:r>
      <w:r w:rsidR="005741D7">
        <w:rPr>
          <w:rFonts w:ascii="Times New Roman" w:hAnsi="Times New Roman"/>
          <w:iCs/>
          <w:sz w:val="28"/>
          <w:szCs w:val="28"/>
          <w:lang w:val="pt-BR"/>
        </w:rPr>
        <w:t>,</w:t>
      </w:r>
      <w:r w:rsidR="005741D7" w:rsidRPr="005741D7">
        <w:rPr>
          <w:rFonts w:ascii="Times New Roman" w:hAnsi="Times New Roman"/>
          <w:iCs/>
          <w:sz w:val="28"/>
          <w:szCs w:val="28"/>
          <w:lang w:val="pt-BR"/>
        </w:rPr>
        <w:t xml:space="preserve"> não estava pro</w:t>
      </w:r>
      <w:r w:rsidR="005741D7">
        <w:rPr>
          <w:rFonts w:ascii="Times New Roman" w:hAnsi="Times New Roman"/>
          <w:iCs/>
          <w:sz w:val="28"/>
          <w:szCs w:val="28"/>
          <w:lang w:val="pt-BR"/>
        </w:rPr>
        <w:t>ibido. Ou seja, como me confessaram muitos intelectuais brasileiros com o</w:t>
      </w:r>
      <w:r w:rsidR="00833F46" w:rsidRPr="005741D7">
        <w:rPr>
          <w:rFonts w:ascii="Times New Roman" w:hAnsi="Times New Roman"/>
          <w:iCs/>
          <w:sz w:val="28"/>
          <w:szCs w:val="28"/>
          <w:lang w:val="pt-BR"/>
        </w:rPr>
        <w:t xml:space="preserve"> tempo, </w:t>
      </w:r>
      <w:r w:rsidR="005741D7">
        <w:rPr>
          <w:rFonts w:ascii="Times New Roman" w:hAnsi="Times New Roman"/>
          <w:iCs/>
          <w:sz w:val="28"/>
          <w:szCs w:val="28"/>
          <w:lang w:val="pt-BR"/>
        </w:rPr>
        <w:t>eles</w:t>
      </w:r>
      <w:r w:rsidR="00833F46" w:rsidRPr="005741D7">
        <w:rPr>
          <w:rFonts w:ascii="Times New Roman" w:hAnsi="Times New Roman"/>
          <w:iCs/>
          <w:sz w:val="28"/>
          <w:szCs w:val="28"/>
          <w:lang w:val="pt-BR"/>
        </w:rPr>
        <w:t xml:space="preserve"> </w:t>
      </w:r>
      <w:r w:rsidR="009904D5">
        <w:rPr>
          <w:rFonts w:ascii="Times New Roman" w:hAnsi="Times New Roman"/>
          <w:iCs/>
          <w:sz w:val="28"/>
          <w:szCs w:val="28"/>
          <w:lang w:val="pt-BR"/>
        </w:rPr>
        <w:t>chegavam a Freire através de meus três liv</w:t>
      </w:r>
      <w:r w:rsidR="00833F46" w:rsidRPr="005741D7">
        <w:rPr>
          <w:rFonts w:ascii="Times New Roman" w:hAnsi="Times New Roman"/>
          <w:iCs/>
          <w:sz w:val="28"/>
          <w:szCs w:val="28"/>
          <w:lang w:val="pt-BR"/>
        </w:rPr>
        <w:t xml:space="preserve">ros. </w:t>
      </w:r>
    </w:p>
    <w:p w14:paraId="19B52846" w14:textId="77777777" w:rsidR="00833F46" w:rsidRPr="005741D7" w:rsidRDefault="00833F46" w:rsidP="00D60680">
      <w:pPr>
        <w:spacing w:line="360" w:lineRule="auto"/>
        <w:jc w:val="both"/>
        <w:rPr>
          <w:rFonts w:ascii="Times New Roman" w:hAnsi="Times New Roman"/>
          <w:iCs/>
          <w:sz w:val="28"/>
          <w:szCs w:val="28"/>
          <w:lang w:val="pt-BR"/>
        </w:rPr>
      </w:pPr>
    </w:p>
    <w:p w14:paraId="7C796ED6" w14:textId="4D2E15B3" w:rsidR="00833F46" w:rsidRPr="005741D7" w:rsidRDefault="009904D5" w:rsidP="00C37EC0">
      <w:pPr>
        <w:spacing w:line="360" w:lineRule="auto"/>
        <w:ind w:firstLine="677"/>
        <w:jc w:val="both"/>
        <w:rPr>
          <w:rFonts w:ascii="Times New Roman" w:hAnsi="Times New Roman"/>
          <w:iCs/>
          <w:sz w:val="28"/>
          <w:szCs w:val="28"/>
          <w:lang w:val="pt-BR"/>
        </w:rPr>
      </w:pPr>
      <w:r>
        <w:rPr>
          <w:rFonts w:ascii="Times New Roman" w:hAnsi="Times New Roman"/>
          <w:iCs/>
          <w:sz w:val="28"/>
          <w:szCs w:val="28"/>
          <w:lang w:val="pt-BR"/>
        </w:rPr>
        <w:t>E para cerrar o</w:t>
      </w:r>
      <w:r w:rsidR="00833F46" w:rsidRPr="005741D7">
        <w:rPr>
          <w:rFonts w:ascii="Times New Roman" w:hAnsi="Times New Roman"/>
          <w:iCs/>
          <w:sz w:val="28"/>
          <w:szCs w:val="28"/>
          <w:lang w:val="pt-BR"/>
        </w:rPr>
        <w:t xml:space="preserve"> círculo de esta grata </w:t>
      </w:r>
      <w:r>
        <w:rPr>
          <w:rFonts w:ascii="Times New Roman" w:hAnsi="Times New Roman"/>
          <w:iCs/>
          <w:sz w:val="28"/>
          <w:szCs w:val="28"/>
          <w:lang w:val="pt-BR"/>
        </w:rPr>
        <w:t>e tão histórica vinculação com a linguagem p</w:t>
      </w:r>
      <w:r w:rsidR="00833F46" w:rsidRPr="005741D7">
        <w:rPr>
          <w:rFonts w:ascii="Times New Roman" w:hAnsi="Times New Roman"/>
          <w:iCs/>
          <w:sz w:val="28"/>
          <w:szCs w:val="28"/>
          <w:lang w:val="pt-BR"/>
        </w:rPr>
        <w:t>ortugues</w:t>
      </w:r>
      <w:r>
        <w:rPr>
          <w:rFonts w:ascii="Times New Roman" w:hAnsi="Times New Roman"/>
          <w:iCs/>
          <w:sz w:val="28"/>
          <w:szCs w:val="28"/>
          <w:lang w:val="pt-BR"/>
        </w:rPr>
        <w:t>a, em 2005 decido escrever</w:t>
      </w:r>
      <w:r w:rsidR="00833F46" w:rsidRPr="005741D7">
        <w:rPr>
          <w:rFonts w:ascii="Times New Roman" w:hAnsi="Times New Roman"/>
          <w:iCs/>
          <w:sz w:val="28"/>
          <w:szCs w:val="28"/>
          <w:lang w:val="pt-BR"/>
        </w:rPr>
        <w:t xml:space="preserve"> mi</w:t>
      </w:r>
      <w:r>
        <w:rPr>
          <w:rFonts w:ascii="Times New Roman" w:hAnsi="Times New Roman"/>
          <w:iCs/>
          <w:sz w:val="28"/>
          <w:szCs w:val="28"/>
          <w:lang w:val="pt-BR"/>
        </w:rPr>
        <w:t>nha</w:t>
      </w:r>
      <w:r w:rsidR="00833F46" w:rsidRPr="005741D7">
        <w:rPr>
          <w:rFonts w:ascii="Times New Roman" w:hAnsi="Times New Roman"/>
          <w:iCs/>
          <w:sz w:val="28"/>
          <w:szCs w:val="28"/>
          <w:lang w:val="pt-BR"/>
        </w:rPr>
        <w:t xml:space="preserve"> prime</w:t>
      </w:r>
      <w:r>
        <w:rPr>
          <w:rFonts w:ascii="Times New Roman" w:hAnsi="Times New Roman"/>
          <w:iCs/>
          <w:sz w:val="28"/>
          <w:szCs w:val="28"/>
          <w:lang w:val="pt-BR"/>
        </w:rPr>
        <w:t>i</w:t>
      </w:r>
      <w:r w:rsidR="00833F46" w:rsidRPr="005741D7">
        <w:rPr>
          <w:rFonts w:ascii="Times New Roman" w:hAnsi="Times New Roman"/>
          <w:iCs/>
          <w:sz w:val="28"/>
          <w:szCs w:val="28"/>
          <w:lang w:val="pt-BR"/>
        </w:rPr>
        <w:t xml:space="preserve">ra novela, ambientada em Portugal, </w:t>
      </w:r>
      <w:r>
        <w:rPr>
          <w:rFonts w:ascii="Times New Roman" w:hAnsi="Times New Roman"/>
          <w:iCs/>
          <w:sz w:val="28"/>
          <w:szCs w:val="28"/>
          <w:lang w:val="pt-BR"/>
        </w:rPr>
        <w:t>e in</w:t>
      </w:r>
      <w:r w:rsidR="00833F46" w:rsidRPr="005741D7">
        <w:rPr>
          <w:rFonts w:ascii="Times New Roman" w:hAnsi="Times New Roman"/>
          <w:iCs/>
          <w:sz w:val="28"/>
          <w:szCs w:val="28"/>
          <w:lang w:val="pt-BR"/>
        </w:rPr>
        <w:t xml:space="preserve">titulada </w:t>
      </w:r>
      <w:r w:rsidR="00833F46" w:rsidRPr="005741D7">
        <w:rPr>
          <w:rFonts w:ascii="Times New Roman" w:hAnsi="Times New Roman"/>
          <w:i/>
          <w:iCs/>
          <w:sz w:val="28"/>
          <w:szCs w:val="28"/>
          <w:lang w:val="pt-BR"/>
        </w:rPr>
        <w:t>O Manuscrito de Sir Charles.</w:t>
      </w:r>
      <w:r>
        <w:rPr>
          <w:rFonts w:ascii="Times New Roman" w:hAnsi="Times New Roman"/>
          <w:iCs/>
          <w:sz w:val="28"/>
          <w:szCs w:val="28"/>
          <w:lang w:val="pt-BR"/>
        </w:rPr>
        <w:t xml:space="preserve"> Graças aos bons </w:t>
      </w:r>
      <w:r w:rsidR="00833F46" w:rsidRPr="005741D7">
        <w:rPr>
          <w:rFonts w:ascii="Times New Roman" w:hAnsi="Times New Roman"/>
          <w:iCs/>
          <w:sz w:val="28"/>
          <w:szCs w:val="28"/>
          <w:lang w:val="pt-BR"/>
        </w:rPr>
        <w:t>ofíc</w:t>
      </w:r>
      <w:r>
        <w:rPr>
          <w:rFonts w:ascii="Times New Roman" w:hAnsi="Times New Roman"/>
          <w:iCs/>
          <w:sz w:val="28"/>
          <w:szCs w:val="28"/>
          <w:lang w:val="pt-BR"/>
        </w:rPr>
        <w:t>ios do</w:t>
      </w:r>
      <w:r w:rsidR="00833F46" w:rsidRPr="005741D7">
        <w:rPr>
          <w:rFonts w:ascii="Times New Roman" w:hAnsi="Times New Roman"/>
          <w:iCs/>
          <w:sz w:val="28"/>
          <w:szCs w:val="28"/>
          <w:lang w:val="pt-BR"/>
        </w:rPr>
        <w:t xml:space="preserve"> Dr. Ca</w:t>
      </w:r>
      <w:r>
        <w:rPr>
          <w:rFonts w:ascii="Times New Roman" w:hAnsi="Times New Roman"/>
          <w:iCs/>
          <w:sz w:val="28"/>
          <w:szCs w:val="28"/>
          <w:lang w:val="pt-BR"/>
        </w:rPr>
        <w:t xml:space="preserve">tedrático </w:t>
      </w:r>
      <w:proofErr w:type="spellStart"/>
      <w:r>
        <w:rPr>
          <w:rFonts w:ascii="Times New Roman" w:hAnsi="Times New Roman"/>
          <w:iCs/>
          <w:sz w:val="28"/>
          <w:szCs w:val="28"/>
          <w:lang w:val="pt-BR"/>
        </w:rPr>
        <w:t>Antonio</w:t>
      </w:r>
      <w:proofErr w:type="spellEnd"/>
      <w:r>
        <w:rPr>
          <w:rFonts w:ascii="Times New Roman" w:hAnsi="Times New Roman"/>
          <w:iCs/>
          <w:sz w:val="28"/>
          <w:szCs w:val="28"/>
          <w:lang w:val="pt-BR"/>
        </w:rPr>
        <w:t xml:space="preserve"> Teodoro, que</w:t>
      </w:r>
      <w:r w:rsidR="00833F46" w:rsidRPr="005741D7">
        <w:rPr>
          <w:rFonts w:ascii="Times New Roman" w:hAnsi="Times New Roman"/>
          <w:iCs/>
          <w:sz w:val="28"/>
          <w:szCs w:val="28"/>
          <w:lang w:val="pt-BR"/>
        </w:rPr>
        <w:t xml:space="preserve"> me </w:t>
      </w:r>
      <w:r>
        <w:rPr>
          <w:rFonts w:ascii="Times New Roman" w:hAnsi="Times New Roman"/>
          <w:iCs/>
          <w:sz w:val="28"/>
          <w:szCs w:val="28"/>
          <w:lang w:val="pt-BR"/>
        </w:rPr>
        <w:t>apresentou ao então editor</w:t>
      </w:r>
      <w:r w:rsidR="00833F46" w:rsidRPr="005741D7">
        <w:rPr>
          <w:rFonts w:ascii="Times New Roman" w:hAnsi="Times New Roman"/>
          <w:iCs/>
          <w:sz w:val="28"/>
          <w:szCs w:val="28"/>
          <w:lang w:val="pt-BR"/>
        </w:rPr>
        <w:t xml:space="preserve"> Dom Quixote, este </w:t>
      </w:r>
      <w:r>
        <w:rPr>
          <w:rFonts w:ascii="Times New Roman" w:hAnsi="Times New Roman"/>
          <w:iCs/>
          <w:sz w:val="28"/>
          <w:szCs w:val="28"/>
          <w:lang w:val="pt-BR"/>
        </w:rPr>
        <w:lastRenderedPageBreak/>
        <w:t>leu o manuscrito escrito em castelh</w:t>
      </w:r>
      <w:r w:rsidR="00833F46" w:rsidRPr="005741D7">
        <w:rPr>
          <w:rFonts w:ascii="Times New Roman" w:hAnsi="Times New Roman"/>
          <w:iCs/>
          <w:sz w:val="28"/>
          <w:szCs w:val="28"/>
          <w:lang w:val="pt-BR"/>
        </w:rPr>
        <w:t xml:space="preserve">ano, </w:t>
      </w:r>
      <w:r>
        <w:rPr>
          <w:rFonts w:ascii="Times New Roman" w:hAnsi="Times New Roman"/>
          <w:iCs/>
          <w:sz w:val="28"/>
          <w:szCs w:val="28"/>
          <w:lang w:val="pt-BR"/>
        </w:rPr>
        <w:t>e me deu um contrato para publicar em português, s</w:t>
      </w:r>
      <w:r w:rsidR="00833F46" w:rsidRPr="005741D7">
        <w:rPr>
          <w:rFonts w:ascii="Times New Roman" w:hAnsi="Times New Roman"/>
          <w:iCs/>
          <w:sz w:val="28"/>
          <w:szCs w:val="28"/>
          <w:lang w:val="pt-BR"/>
        </w:rPr>
        <w:t xml:space="preserve">endo publicado em 2005. </w:t>
      </w:r>
    </w:p>
    <w:p w14:paraId="203BCE4C" w14:textId="77777777" w:rsidR="00833F46" w:rsidRPr="005741D7" w:rsidRDefault="00833F46" w:rsidP="00D60680">
      <w:pPr>
        <w:spacing w:line="360" w:lineRule="auto"/>
        <w:jc w:val="both"/>
        <w:rPr>
          <w:rFonts w:ascii="Times New Roman" w:hAnsi="Times New Roman"/>
          <w:iCs/>
          <w:sz w:val="28"/>
          <w:szCs w:val="28"/>
          <w:lang w:val="pt-BR"/>
        </w:rPr>
      </w:pPr>
    </w:p>
    <w:p w14:paraId="28E534F0" w14:textId="7A8CB0E7" w:rsidR="00833F46" w:rsidRPr="005741D7" w:rsidRDefault="009904D5" w:rsidP="004A3056">
      <w:pPr>
        <w:spacing w:line="360" w:lineRule="auto"/>
        <w:ind w:firstLine="677"/>
        <w:jc w:val="both"/>
        <w:rPr>
          <w:rFonts w:ascii="Times New Roman" w:hAnsi="Times New Roman"/>
          <w:iCs/>
          <w:sz w:val="28"/>
          <w:szCs w:val="28"/>
          <w:lang w:val="pt-BR"/>
        </w:rPr>
      </w:pPr>
      <w:r>
        <w:rPr>
          <w:rFonts w:ascii="Times New Roman" w:hAnsi="Times New Roman"/>
          <w:iCs/>
          <w:sz w:val="28"/>
          <w:szCs w:val="28"/>
          <w:lang w:val="pt-BR"/>
        </w:rPr>
        <w:t>Como se vê, tanto meu</w:t>
      </w:r>
      <w:r w:rsidR="00833F46" w:rsidRPr="005741D7">
        <w:rPr>
          <w:rFonts w:ascii="Times New Roman" w:hAnsi="Times New Roman"/>
          <w:iCs/>
          <w:sz w:val="28"/>
          <w:szCs w:val="28"/>
          <w:lang w:val="pt-BR"/>
        </w:rPr>
        <w:t>s primeiros escritos científicos como mi</w:t>
      </w:r>
      <w:r>
        <w:rPr>
          <w:rFonts w:ascii="Times New Roman" w:hAnsi="Times New Roman"/>
          <w:iCs/>
          <w:sz w:val="28"/>
          <w:szCs w:val="28"/>
          <w:lang w:val="pt-BR"/>
        </w:rPr>
        <w:t>nha</w:t>
      </w:r>
      <w:r w:rsidR="00833F46" w:rsidRPr="005741D7">
        <w:rPr>
          <w:rFonts w:ascii="Times New Roman" w:hAnsi="Times New Roman"/>
          <w:iCs/>
          <w:sz w:val="28"/>
          <w:szCs w:val="28"/>
          <w:lang w:val="pt-BR"/>
        </w:rPr>
        <w:t xml:space="preserve"> prime</w:t>
      </w:r>
      <w:r>
        <w:rPr>
          <w:rFonts w:ascii="Times New Roman" w:hAnsi="Times New Roman"/>
          <w:iCs/>
          <w:sz w:val="28"/>
          <w:szCs w:val="28"/>
          <w:lang w:val="pt-BR"/>
        </w:rPr>
        <w:t>i</w:t>
      </w:r>
      <w:r w:rsidR="00833F46" w:rsidRPr="005741D7">
        <w:rPr>
          <w:rFonts w:ascii="Times New Roman" w:hAnsi="Times New Roman"/>
          <w:iCs/>
          <w:sz w:val="28"/>
          <w:szCs w:val="28"/>
          <w:lang w:val="pt-BR"/>
        </w:rPr>
        <w:t>ra aventur</w:t>
      </w:r>
      <w:r>
        <w:rPr>
          <w:rFonts w:ascii="Times New Roman" w:hAnsi="Times New Roman"/>
          <w:iCs/>
          <w:sz w:val="28"/>
          <w:szCs w:val="28"/>
          <w:lang w:val="pt-BR"/>
        </w:rPr>
        <w:t>a literária em um romance foram publicados em lí</w:t>
      </w:r>
      <w:r w:rsidR="00833F46" w:rsidRPr="005741D7">
        <w:rPr>
          <w:rFonts w:ascii="Times New Roman" w:hAnsi="Times New Roman"/>
          <w:iCs/>
          <w:sz w:val="28"/>
          <w:szCs w:val="28"/>
          <w:lang w:val="pt-BR"/>
        </w:rPr>
        <w:t>ngua portuguesa, prime</w:t>
      </w:r>
      <w:r>
        <w:rPr>
          <w:rFonts w:ascii="Times New Roman" w:hAnsi="Times New Roman"/>
          <w:iCs/>
          <w:sz w:val="28"/>
          <w:szCs w:val="28"/>
          <w:lang w:val="pt-BR"/>
        </w:rPr>
        <w:t>i</w:t>
      </w:r>
      <w:r w:rsidR="00833F46" w:rsidRPr="005741D7">
        <w:rPr>
          <w:rFonts w:ascii="Times New Roman" w:hAnsi="Times New Roman"/>
          <w:iCs/>
          <w:sz w:val="28"/>
          <w:szCs w:val="28"/>
          <w:lang w:val="pt-BR"/>
        </w:rPr>
        <w:t xml:space="preserve">ro </w:t>
      </w:r>
      <w:r>
        <w:rPr>
          <w:rFonts w:ascii="Times New Roman" w:hAnsi="Times New Roman"/>
          <w:iCs/>
          <w:sz w:val="28"/>
          <w:szCs w:val="28"/>
          <w:lang w:val="pt-BR"/>
        </w:rPr>
        <w:t>no</w:t>
      </w:r>
      <w:r w:rsidR="004A3056">
        <w:rPr>
          <w:rFonts w:ascii="Times New Roman" w:hAnsi="Times New Roman"/>
          <w:iCs/>
          <w:sz w:val="28"/>
          <w:szCs w:val="28"/>
          <w:lang w:val="pt-BR"/>
        </w:rPr>
        <w:t xml:space="preserve"> Bras</w:t>
      </w:r>
      <w:r w:rsidR="00833F46" w:rsidRPr="005741D7">
        <w:rPr>
          <w:rFonts w:ascii="Times New Roman" w:hAnsi="Times New Roman"/>
          <w:iCs/>
          <w:sz w:val="28"/>
          <w:szCs w:val="28"/>
          <w:lang w:val="pt-BR"/>
        </w:rPr>
        <w:t xml:space="preserve">il </w:t>
      </w:r>
      <w:r>
        <w:rPr>
          <w:rFonts w:ascii="Times New Roman" w:hAnsi="Times New Roman"/>
          <w:iCs/>
          <w:sz w:val="28"/>
          <w:szCs w:val="28"/>
          <w:lang w:val="pt-BR"/>
        </w:rPr>
        <w:t>e</w:t>
      </w:r>
      <w:r w:rsidR="00833F46" w:rsidRPr="005741D7">
        <w:rPr>
          <w:rFonts w:ascii="Times New Roman" w:hAnsi="Times New Roman"/>
          <w:iCs/>
          <w:sz w:val="28"/>
          <w:szCs w:val="28"/>
          <w:lang w:val="pt-BR"/>
        </w:rPr>
        <w:t xml:space="preserve"> </w:t>
      </w:r>
      <w:r>
        <w:rPr>
          <w:rFonts w:ascii="Times New Roman" w:hAnsi="Times New Roman"/>
          <w:iCs/>
          <w:sz w:val="28"/>
          <w:szCs w:val="28"/>
          <w:lang w:val="pt-BR"/>
        </w:rPr>
        <w:t>depois</w:t>
      </w:r>
      <w:r w:rsidR="00833F46" w:rsidRPr="005741D7">
        <w:rPr>
          <w:rFonts w:ascii="Times New Roman" w:hAnsi="Times New Roman"/>
          <w:iCs/>
          <w:sz w:val="28"/>
          <w:szCs w:val="28"/>
          <w:lang w:val="pt-BR"/>
        </w:rPr>
        <w:t xml:space="preserve"> em Portugal. </w:t>
      </w:r>
    </w:p>
    <w:p w14:paraId="7C2CACEE" w14:textId="77777777" w:rsidR="00833F46" w:rsidRPr="005741D7" w:rsidRDefault="00833F46" w:rsidP="00D60680">
      <w:pPr>
        <w:spacing w:line="360" w:lineRule="auto"/>
        <w:jc w:val="both"/>
        <w:rPr>
          <w:rFonts w:ascii="Times New Roman" w:hAnsi="Times New Roman"/>
          <w:i/>
          <w:iCs/>
          <w:sz w:val="28"/>
          <w:szCs w:val="28"/>
          <w:lang w:val="pt-BR"/>
        </w:rPr>
      </w:pPr>
    </w:p>
    <w:p w14:paraId="58F32D2E" w14:textId="2D8C983B" w:rsidR="00833F46" w:rsidRPr="005741D7" w:rsidRDefault="009904D5" w:rsidP="00C37EC0">
      <w:pPr>
        <w:spacing w:line="360" w:lineRule="auto"/>
        <w:ind w:firstLine="677"/>
        <w:jc w:val="both"/>
        <w:rPr>
          <w:rFonts w:ascii="Times New Roman" w:hAnsi="Times New Roman"/>
          <w:sz w:val="28"/>
          <w:szCs w:val="28"/>
          <w:lang w:val="pt-BR"/>
        </w:rPr>
      </w:pPr>
      <w:r>
        <w:rPr>
          <w:rFonts w:ascii="Times New Roman" w:hAnsi="Times New Roman"/>
          <w:iCs/>
          <w:sz w:val="28"/>
          <w:szCs w:val="28"/>
          <w:lang w:val="pt-BR"/>
        </w:rPr>
        <w:t>Hoje</w:t>
      </w:r>
      <w:r w:rsidR="00833F46" w:rsidRPr="005741D7">
        <w:rPr>
          <w:rFonts w:ascii="Times New Roman" w:hAnsi="Times New Roman"/>
          <w:iCs/>
          <w:sz w:val="28"/>
          <w:szCs w:val="28"/>
          <w:lang w:val="pt-BR"/>
        </w:rPr>
        <w:t>, mi</w:t>
      </w:r>
      <w:r>
        <w:rPr>
          <w:rFonts w:ascii="Times New Roman" w:hAnsi="Times New Roman"/>
          <w:iCs/>
          <w:sz w:val="28"/>
          <w:szCs w:val="28"/>
          <w:lang w:val="pt-BR"/>
        </w:rPr>
        <w:t>nha</w:t>
      </w:r>
      <w:r w:rsidR="00833F46" w:rsidRPr="005741D7">
        <w:rPr>
          <w:rFonts w:ascii="Times New Roman" w:hAnsi="Times New Roman"/>
          <w:iCs/>
          <w:sz w:val="28"/>
          <w:szCs w:val="28"/>
          <w:lang w:val="pt-BR"/>
        </w:rPr>
        <w:t xml:space="preserve"> v</w:t>
      </w:r>
      <w:r>
        <w:rPr>
          <w:rFonts w:ascii="Times New Roman" w:hAnsi="Times New Roman"/>
          <w:iCs/>
          <w:sz w:val="28"/>
          <w:szCs w:val="28"/>
          <w:lang w:val="pt-BR"/>
        </w:rPr>
        <w:t>inculação</w:t>
      </w:r>
      <w:r w:rsidR="00833F46" w:rsidRPr="005741D7">
        <w:rPr>
          <w:rFonts w:ascii="Times New Roman" w:hAnsi="Times New Roman"/>
          <w:iCs/>
          <w:sz w:val="28"/>
          <w:szCs w:val="28"/>
          <w:lang w:val="pt-BR"/>
        </w:rPr>
        <w:t xml:space="preserve"> </w:t>
      </w:r>
      <w:r>
        <w:rPr>
          <w:rFonts w:ascii="Times New Roman" w:hAnsi="Times New Roman"/>
          <w:iCs/>
          <w:sz w:val="28"/>
          <w:szCs w:val="28"/>
          <w:lang w:val="pt-BR"/>
        </w:rPr>
        <w:t>com a lín</w:t>
      </w:r>
      <w:r w:rsidR="00833F46" w:rsidRPr="005741D7">
        <w:rPr>
          <w:rFonts w:ascii="Times New Roman" w:hAnsi="Times New Roman"/>
          <w:iCs/>
          <w:sz w:val="28"/>
          <w:szCs w:val="28"/>
          <w:lang w:val="pt-BR"/>
        </w:rPr>
        <w:t xml:space="preserve">gua portuguesa </w:t>
      </w:r>
      <w:r>
        <w:rPr>
          <w:rFonts w:ascii="Times New Roman" w:hAnsi="Times New Roman"/>
          <w:iCs/>
          <w:sz w:val="28"/>
          <w:szCs w:val="28"/>
          <w:lang w:val="pt-BR"/>
        </w:rPr>
        <w:t xml:space="preserve">e </w:t>
      </w:r>
      <w:r w:rsidR="00833F46" w:rsidRPr="005741D7">
        <w:rPr>
          <w:rFonts w:ascii="Times New Roman" w:hAnsi="Times New Roman"/>
          <w:iCs/>
          <w:sz w:val="28"/>
          <w:szCs w:val="28"/>
          <w:lang w:val="pt-BR"/>
        </w:rPr>
        <w:t xml:space="preserve">a cultura brasileira se afirma cotidianamente </w:t>
      </w:r>
      <w:r>
        <w:rPr>
          <w:rFonts w:ascii="Times New Roman" w:hAnsi="Times New Roman"/>
          <w:iCs/>
          <w:sz w:val="28"/>
          <w:szCs w:val="28"/>
          <w:lang w:val="pt-BR"/>
        </w:rPr>
        <w:t>em nossa</w:t>
      </w:r>
      <w:r w:rsidR="00833F46" w:rsidRPr="005741D7">
        <w:rPr>
          <w:rFonts w:ascii="Times New Roman" w:hAnsi="Times New Roman"/>
          <w:iCs/>
          <w:sz w:val="28"/>
          <w:szCs w:val="28"/>
          <w:lang w:val="pt-BR"/>
        </w:rPr>
        <w:t xml:space="preserve"> prop</w:t>
      </w:r>
      <w:r w:rsidR="004A3056">
        <w:rPr>
          <w:rFonts w:ascii="Times New Roman" w:hAnsi="Times New Roman"/>
          <w:iCs/>
          <w:sz w:val="28"/>
          <w:szCs w:val="28"/>
          <w:lang w:val="pt-BR"/>
        </w:rPr>
        <w:t>r</w:t>
      </w:r>
      <w:r w:rsidR="00833F46" w:rsidRPr="005741D7">
        <w:rPr>
          <w:rFonts w:ascii="Times New Roman" w:hAnsi="Times New Roman"/>
          <w:iCs/>
          <w:sz w:val="28"/>
          <w:szCs w:val="28"/>
          <w:lang w:val="pt-BR"/>
        </w:rPr>
        <w:t>iedad</w:t>
      </w:r>
      <w:r>
        <w:rPr>
          <w:rFonts w:ascii="Times New Roman" w:hAnsi="Times New Roman"/>
          <w:iCs/>
          <w:sz w:val="28"/>
          <w:szCs w:val="28"/>
          <w:lang w:val="pt-BR"/>
        </w:rPr>
        <w:t xml:space="preserve">e em </w:t>
      </w:r>
      <w:proofErr w:type="spellStart"/>
      <w:r>
        <w:rPr>
          <w:rFonts w:ascii="Times New Roman" w:hAnsi="Times New Roman"/>
          <w:iCs/>
          <w:sz w:val="28"/>
          <w:szCs w:val="28"/>
          <w:lang w:val="pt-BR"/>
        </w:rPr>
        <w:t>Topanga</w:t>
      </w:r>
      <w:proofErr w:type="spellEnd"/>
      <w:r>
        <w:rPr>
          <w:rFonts w:ascii="Times New Roman" w:hAnsi="Times New Roman"/>
          <w:iCs/>
          <w:sz w:val="28"/>
          <w:szCs w:val="28"/>
          <w:lang w:val="pt-BR"/>
        </w:rPr>
        <w:t xml:space="preserve">, Califórnia, onde convivo </w:t>
      </w:r>
      <w:r w:rsidR="00833F46" w:rsidRPr="005741D7">
        <w:rPr>
          <w:rFonts w:ascii="Times New Roman" w:hAnsi="Times New Roman"/>
          <w:iCs/>
          <w:sz w:val="28"/>
          <w:szCs w:val="28"/>
          <w:lang w:val="pt-BR"/>
        </w:rPr>
        <w:t>com mi</w:t>
      </w:r>
      <w:r>
        <w:rPr>
          <w:rFonts w:ascii="Times New Roman" w:hAnsi="Times New Roman"/>
          <w:iCs/>
          <w:sz w:val="28"/>
          <w:szCs w:val="28"/>
          <w:lang w:val="pt-BR"/>
        </w:rPr>
        <w:t>nha</w:t>
      </w:r>
      <w:r w:rsidR="00833F46" w:rsidRPr="005741D7">
        <w:rPr>
          <w:rFonts w:ascii="Times New Roman" w:hAnsi="Times New Roman"/>
          <w:iCs/>
          <w:sz w:val="28"/>
          <w:szCs w:val="28"/>
          <w:lang w:val="pt-BR"/>
        </w:rPr>
        <w:t xml:space="preserve"> esposa,</w:t>
      </w:r>
      <w:r>
        <w:rPr>
          <w:rFonts w:ascii="Times New Roman" w:hAnsi="Times New Roman"/>
          <w:iCs/>
          <w:sz w:val="28"/>
          <w:szCs w:val="28"/>
          <w:lang w:val="pt-BR"/>
        </w:rPr>
        <w:t xml:space="preserve"> Ana Elvira </w:t>
      </w:r>
      <w:proofErr w:type="spellStart"/>
      <w:r>
        <w:rPr>
          <w:rFonts w:ascii="Times New Roman" w:hAnsi="Times New Roman"/>
          <w:iCs/>
          <w:sz w:val="28"/>
          <w:szCs w:val="28"/>
          <w:lang w:val="pt-BR"/>
        </w:rPr>
        <w:t>Steinbach</w:t>
      </w:r>
      <w:proofErr w:type="spellEnd"/>
      <w:r>
        <w:rPr>
          <w:rFonts w:ascii="Times New Roman" w:hAnsi="Times New Roman"/>
          <w:iCs/>
          <w:sz w:val="28"/>
          <w:szCs w:val="28"/>
          <w:lang w:val="pt-BR"/>
        </w:rPr>
        <w:t xml:space="preserve"> Torres. É</w:t>
      </w:r>
      <w:r w:rsidR="00833F46" w:rsidRPr="005741D7">
        <w:rPr>
          <w:rFonts w:ascii="Times New Roman" w:hAnsi="Times New Roman"/>
          <w:iCs/>
          <w:sz w:val="28"/>
          <w:szCs w:val="28"/>
          <w:lang w:val="pt-BR"/>
        </w:rPr>
        <w:t xml:space="preserve"> em </w:t>
      </w:r>
      <w:proofErr w:type="spellStart"/>
      <w:r w:rsidR="00833F46" w:rsidRPr="005741D7">
        <w:rPr>
          <w:rFonts w:ascii="Times New Roman" w:hAnsi="Times New Roman"/>
          <w:iCs/>
          <w:sz w:val="28"/>
          <w:szCs w:val="28"/>
          <w:lang w:val="pt-BR"/>
        </w:rPr>
        <w:t>Topanga</w:t>
      </w:r>
      <w:proofErr w:type="spellEnd"/>
      <w:r w:rsidR="00833F46" w:rsidRPr="005741D7">
        <w:rPr>
          <w:rFonts w:ascii="Times New Roman" w:hAnsi="Times New Roman"/>
          <w:iCs/>
          <w:sz w:val="28"/>
          <w:szCs w:val="28"/>
          <w:lang w:val="pt-BR"/>
        </w:rPr>
        <w:t xml:space="preserve">, como em </w:t>
      </w:r>
      <w:r w:rsidR="00D60680" w:rsidRPr="005741D7">
        <w:rPr>
          <w:rFonts w:ascii="Times New Roman" w:hAnsi="Times New Roman"/>
          <w:iCs/>
          <w:sz w:val="28"/>
          <w:szCs w:val="28"/>
          <w:lang w:val="pt-BR"/>
        </w:rPr>
        <w:t xml:space="preserve">tantos </w:t>
      </w:r>
      <w:r w:rsidR="00833F46" w:rsidRPr="005741D7">
        <w:rPr>
          <w:rFonts w:ascii="Times New Roman" w:hAnsi="Times New Roman"/>
          <w:iCs/>
          <w:sz w:val="28"/>
          <w:szCs w:val="28"/>
          <w:lang w:val="pt-BR"/>
        </w:rPr>
        <w:t>o</w:t>
      </w:r>
      <w:r>
        <w:rPr>
          <w:rFonts w:ascii="Times New Roman" w:hAnsi="Times New Roman"/>
          <w:iCs/>
          <w:sz w:val="28"/>
          <w:szCs w:val="28"/>
          <w:lang w:val="pt-BR"/>
        </w:rPr>
        <w:t xml:space="preserve">utros lados do mundo, onde </w:t>
      </w:r>
      <w:r w:rsidR="00833F46" w:rsidRPr="005741D7">
        <w:rPr>
          <w:rFonts w:ascii="Times New Roman" w:hAnsi="Times New Roman"/>
          <w:iCs/>
          <w:sz w:val="28"/>
          <w:szCs w:val="28"/>
          <w:lang w:val="pt-BR"/>
        </w:rPr>
        <w:t>a Torre</w:t>
      </w:r>
      <w:r>
        <w:rPr>
          <w:rFonts w:ascii="Times New Roman" w:hAnsi="Times New Roman"/>
          <w:iCs/>
          <w:sz w:val="28"/>
          <w:szCs w:val="28"/>
          <w:lang w:val="pt-BR"/>
        </w:rPr>
        <w:t xml:space="preserve"> de Babel tem sido derrotada. Porque noss</w:t>
      </w:r>
      <w:r w:rsidR="004A3056">
        <w:rPr>
          <w:rFonts w:ascii="Times New Roman" w:hAnsi="Times New Roman"/>
          <w:iCs/>
          <w:sz w:val="28"/>
          <w:szCs w:val="28"/>
          <w:lang w:val="pt-BR"/>
        </w:rPr>
        <w:t>os diálogos com Ana –</w:t>
      </w:r>
      <w:r>
        <w:rPr>
          <w:rFonts w:ascii="Times New Roman" w:hAnsi="Times New Roman"/>
          <w:iCs/>
          <w:sz w:val="28"/>
          <w:szCs w:val="28"/>
          <w:lang w:val="pt-BR"/>
        </w:rPr>
        <w:t xml:space="preserve"> além de uma mulher maravilhosa também </w:t>
      </w:r>
      <w:r w:rsidR="00833F46" w:rsidRPr="005741D7">
        <w:rPr>
          <w:rFonts w:ascii="Times New Roman" w:hAnsi="Times New Roman"/>
          <w:iCs/>
          <w:sz w:val="28"/>
          <w:szCs w:val="28"/>
          <w:lang w:val="pt-BR"/>
        </w:rPr>
        <w:t>uma int</w:t>
      </w:r>
      <w:r w:rsidR="004A3056">
        <w:rPr>
          <w:rFonts w:ascii="Times New Roman" w:hAnsi="Times New Roman"/>
          <w:iCs/>
          <w:sz w:val="28"/>
          <w:szCs w:val="28"/>
          <w:lang w:val="pt-BR"/>
        </w:rPr>
        <w:t>electual de fina estampa –</w:t>
      </w:r>
      <w:r>
        <w:rPr>
          <w:rFonts w:ascii="Times New Roman" w:hAnsi="Times New Roman"/>
          <w:iCs/>
          <w:sz w:val="28"/>
          <w:szCs w:val="28"/>
          <w:lang w:val="pt-BR"/>
        </w:rPr>
        <w:t xml:space="preserve"> se fazem em múltiplas li</w:t>
      </w:r>
      <w:r w:rsidR="00833F46" w:rsidRPr="005741D7">
        <w:rPr>
          <w:rFonts w:ascii="Times New Roman" w:hAnsi="Times New Roman"/>
          <w:iCs/>
          <w:sz w:val="28"/>
          <w:szCs w:val="28"/>
          <w:lang w:val="pt-BR"/>
        </w:rPr>
        <w:t>nguage</w:t>
      </w:r>
      <w:r>
        <w:rPr>
          <w:rFonts w:ascii="Times New Roman" w:hAnsi="Times New Roman"/>
          <w:iCs/>
          <w:sz w:val="28"/>
          <w:szCs w:val="28"/>
          <w:lang w:val="pt-BR"/>
        </w:rPr>
        <w:t>n</w:t>
      </w:r>
      <w:r w:rsidR="00833F46" w:rsidRPr="005741D7">
        <w:rPr>
          <w:rFonts w:ascii="Times New Roman" w:hAnsi="Times New Roman"/>
          <w:iCs/>
          <w:sz w:val="28"/>
          <w:szCs w:val="28"/>
          <w:lang w:val="pt-BR"/>
        </w:rPr>
        <w:t xml:space="preserve">s, </w:t>
      </w:r>
      <w:r>
        <w:rPr>
          <w:rFonts w:ascii="Times New Roman" w:hAnsi="Times New Roman"/>
          <w:iCs/>
          <w:sz w:val="28"/>
          <w:szCs w:val="28"/>
          <w:lang w:val="pt-BR"/>
        </w:rPr>
        <w:t>e sem ‘desculpa’ alguma por falarmos várias línguas ao mesmo tempo.</w:t>
      </w:r>
      <w:r w:rsidR="00833F46" w:rsidRPr="005741D7">
        <w:rPr>
          <w:rFonts w:ascii="Times New Roman" w:hAnsi="Times New Roman"/>
          <w:iCs/>
          <w:sz w:val="28"/>
          <w:szCs w:val="28"/>
          <w:lang w:val="pt-BR"/>
        </w:rPr>
        <w:t xml:space="preserve"> </w:t>
      </w:r>
    </w:p>
    <w:p w14:paraId="768F7ABA" w14:textId="77777777" w:rsidR="00B874DB" w:rsidRPr="005741D7" w:rsidRDefault="00B874DB" w:rsidP="00D60680">
      <w:pPr>
        <w:widowControl w:val="0"/>
        <w:autoSpaceDE w:val="0"/>
        <w:autoSpaceDN w:val="0"/>
        <w:adjustRightInd w:val="0"/>
        <w:spacing w:line="360" w:lineRule="auto"/>
        <w:rPr>
          <w:rFonts w:ascii="Times New Roman" w:hAnsi="Times New Roman"/>
          <w:sz w:val="28"/>
          <w:szCs w:val="28"/>
          <w:lang w:val="pt-BR"/>
        </w:rPr>
      </w:pPr>
    </w:p>
    <w:p w14:paraId="6E13DAC7" w14:textId="77777777" w:rsidR="004A3056" w:rsidRDefault="004A3056" w:rsidP="004A34FF">
      <w:pPr>
        <w:widowControl w:val="0"/>
        <w:autoSpaceDE w:val="0"/>
        <w:autoSpaceDN w:val="0"/>
        <w:adjustRightInd w:val="0"/>
        <w:spacing w:line="360" w:lineRule="auto"/>
        <w:ind w:firstLine="677"/>
        <w:rPr>
          <w:rFonts w:ascii="Times New Roman" w:hAnsi="Times New Roman"/>
          <w:sz w:val="28"/>
          <w:szCs w:val="28"/>
          <w:lang w:val="pt-BR"/>
        </w:rPr>
      </w:pPr>
      <w:r>
        <w:rPr>
          <w:rFonts w:ascii="Times New Roman" w:hAnsi="Times New Roman"/>
          <w:sz w:val="28"/>
          <w:szCs w:val="28"/>
          <w:lang w:val="pt-BR"/>
        </w:rPr>
        <w:t>Porém deixem-me analis</w:t>
      </w:r>
      <w:r w:rsidR="00833F46" w:rsidRPr="005741D7">
        <w:rPr>
          <w:rFonts w:ascii="Times New Roman" w:hAnsi="Times New Roman"/>
          <w:sz w:val="28"/>
          <w:szCs w:val="28"/>
          <w:lang w:val="pt-BR"/>
        </w:rPr>
        <w:t>ar que tipo de contribu</w:t>
      </w:r>
      <w:r>
        <w:rPr>
          <w:rFonts w:ascii="Times New Roman" w:hAnsi="Times New Roman"/>
          <w:sz w:val="28"/>
          <w:szCs w:val="28"/>
          <w:lang w:val="pt-BR"/>
        </w:rPr>
        <w:t>ição inte</w:t>
      </w:r>
      <w:r w:rsidR="00833F46" w:rsidRPr="005741D7">
        <w:rPr>
          <w:rFonts w:ascii="Times New Roman" w:hAnsi="Times New Roman"/>
          <w:sz w:val="28"/>
          <w:szCs w:val="28"/>
          <w:lang w:val="pt-BR"/>
        </w:rPr>
        <w:t xml:space="preserve">lectual </w:t>
      </w:r>
      <w:r>
        <w:rPr>
          <w:rFonts w:ascii="Times New Roman" w:hAnsi="Times New Roman"/>
          <w:sz w:val="28"/>
          <w:szCs w:val="28"/>
          <w:lang w:val="pt-BR"/>
        </w:rPr>
        <w:t>quis faz</w:t>
      </w:r>
      <w:r w:rsidR="00833F46" w:rsidRPr="005741D7">
        <w:rPr>
          <w:rFonts w:ascii="Times New Roman" w:hAnsi="Times New Roman"/>
          <w:sz w:val="28"/>
          <w:szCs w:val="28"/>
          <w:lang w:val="pt-BR"/>
        </w:rPr>
        <w:t>er de</w:t>
      </w:r>
      <w:r>
        <w:rPr>
          <w:rFonts w:ascii="Times New Roman" w:hAnsi="Times New Roman"/>
          <w:sz w:val="28"/>
          <w:szCs w:val="28"/>
          <w:lang w:val="pt-BR"/>
        </w:rPr>
        <w:t>pois de quatro décadas de trabalho político-pedagógico.</w:t>
      </w:r>
    </w:p>
    <w:p w14:paraId="13EAADA9" w14:textId="77777777" w:rsidR="00351836" w:rsidRDefault="00351836" w:rsidP="004A34FF">
      <w:pPr>
        <w:widowControl w:val="0"/>
        <w:autoSpaceDE w:val="0"/>
        <w:autoSpaceDN w:val="0"/>
        <w:adjustRightInd w:val="0"/>
        <w:spacing w:line="360" w:lineRule="auto"/>
        <w:ind w:firstLine="677"/>
        <w:rPr>
          <w:rFonts w:ascii="Times New Roman" w:hAnsi="Times New Roman"/>
          <w:sz w:val="28"/>
          <w:szCs w:val="28"/>
          <w:lang w:val="pt-BR"/>
        </w:rPr>
      </w:pPr>
    </w:p>
    <w:p w14:paraId="309000E2" w14:textId="2BCC82E2" w:rsidR="007E18A7" w:rsidRDefault="007E18A7" w:rsidP="004A34FF">
      <w:pPr>
        <w:widowControl w:val="0"/>
        <w:autoSpaceDE w:val="0"/>
        <w:autoSpaceDN w:val="0"/>
        <w:adjustRightInd w:val="0"/>
        <w:spacing w:line="360" w:lineRule="auto"/>
        <w:ind w:firstLine="677"/>
        <w:rPr>
          <w:rFonts w:ascii="Times New Roman" w:hAnsi="Times New Roman"/>
          <w:sz w:val="28"/>
          <w:szCs w:val="28"/>
          <w:lang w:val="pt-BR"/>
        </w:rPr>
      </w:pPr>
      <w:r>
        <w:rPr>
          <w:rFonts w:ascii="Times New Roman" w:hAnsi="Times New Roman"/>
          <w:sz w:val="28"/>
          <w:szCs w:val="28"/>
          <w:lang w:val="pt-BR"/>
        </w:rPr>
        <w:t>Para os teóricos críticos, pesquisa não pode ser separada de luta política, portanto o tr</w:t>
      </w:r>
      <w:r w:rsidR="00351836">
        <w:rPr>
          <w:rFonts w:ascii="Times New Roman" w:hAnsi="Times New Roman"/>
          <w:sz w:val="28"/>
          <w:szCs w:val="28"/>
          <w:lang w:val="pt-BR"/>
        </w:rPr>
        <w:t>abalho intelectual na academia e</w:t>
      </w:r>
      <w:r>
        <w:rPr>
          <w:rFonts w:ascii="Times New Roman" w:hAnsi="Times New Roman"/>
          <w:sz w:val="28"/>
          <w:szCs w:val="28"/>
          <w:lang w:val="pt-BR"/>
        </w:rPr>
        <w:t xml:space="preserve"> o ativismo acadêmico são inevitavelmente parte e parcela de nossa jornada de vida. Paulo Freire argumentava que política e educação não podem ser facilmente separadas. O mesmo se aplica ao trabalho intelectual e à luta política, que não podem ser facilmente dissociadas, nem mesmo meramente para propósitos didáticos. </w:t>
      </w:r>
      <w:r w:rsidR="006C3F77">
        <w:rPr>
          <w:rFonts w:ascii="Times New Roman" w:hAnsi="Times New Roman"/>
          <w:sz w:val="28"/>
          <w:szCs w:val="28"/>
          <w:lang w:val="pt-BR"/>
        </w:rPr>
        <w:t xml:space="preserve">Nós conduzimos pesquisa e ensino para transformar o mundo, não simplesmente para observar o que acontece ao redor de nós como cientistas desligados ou para manipular o conhecimento como uma engenharia social. Acadêmicos críticos não compartilham com seus </w:t>
      </w:r>
      <w:r w:rsidR="006C3F77">
        <w:rPr>
          <w:rFonts w:ascii="Times New Roman" w:hAnsi="Times New Roman"/>
          <w:sz w:val="28"/>
          <w:szCs w:val="28"/>
          <w:lang w:val="pt-BR"/>
        </w:rPr>
        <w:lastRenderedPageBreak/>
        <w:t xml:space="preserve">“outros” tecnocratas a ilusão de que a manipulação do conhecimento, usando o significado tecnocrata, </w:t>
      </w:r>
      <w:r w:rsidR="006C3F77" w:rsidRPr="006C3F77">
        <w:rPr>
          <w:rFonts w:ascii="Times New Roman" w:hAnsi="Times New Roman"/>
          <w:sz w:val="28"/>
          <w:szCs w:val="28"/>
          <w:highlight w:val="yellow"/>
          <w:lang w:val="pt-BR"/>
        </w:rPr>
        <w:t>e a aplicação</w:t>
      </w:r>
      <w:r w:rsidR="00351836">
        <w:rPr>
          <w:rFonts w:ascii="Times New Roman" w:hAnsi="Times New Roman"/>
          <w:sz w:val="28"/>
          <w:szCs w:val="28"/>
          <w:lang w:val="pt-BR"/>
        </w:rPr>
        <w:t xml:space="preserve"> dura da racionalidade instrumental</w:t>
      </w:r>
      <w:r w:rsidR="006C3F77">
        <w:rPr>
          <w:rFonts w:ascii="Times New Roman" w:hAnsi="Times New Roman"/>
          <w:sz w:val="28"/>
          <w:szCs w:val="28"/>
          <w:lang w:val="pt-BR"/>
        </w:rPr>
        <w:t xml:space="preserve"> </w:t>
      </w:r>
    </w:p>
    <w:p w14:paraId="01213499" w14:textId="77777777" w:rsidR="00546EE8" w:rsidRDefault="00546EE8" w:rsidP="00D60680">
      <w:pPr>
        <w:spacing w:line="360" w:lineRule="auto"/>
        <w:rPr>
          <w:rFonts w:ascii="Times New Roman" w:hAnsi="Times New Roman"/>
          <w:sz w:val="28"/>
          <w:szCs w:val="28"/>
          <w:lang w:val="pt-BR"/>
        </w:rPr>
      </w:pPr>
    </w:p>
    <w:p w14:paraId="1E009E2A" w14:textId="31C8BD8F" w:rsidR="006C3F77" w:rsidRPr="005741D7" w:rsidRDefault="006C3F77" w:rsidP="00D60680">
      <w:pPr>
        <w:spacing w:line="360" w:lineRule="auto"/>
        <w:rPr>
          <w:rFonts w:ascii="Times New Roman" w:hAnsi="Times New Roman"/>
          <w:sz w:val="28"/>
          <w:szCs w:val="28"/>
          <w:lang w:val="pt-BR"/>
        </w:rPr>
      </w:pPr>
      <w:r>
        <w:rPr>
          <w:rFonts w:ascii="Times New Roman" w:hAnsi="Times New Roman"/>
          <w:sz w:val="28"/>
          <w:szCs w:val="28"/>
          <w:lang w:val="pt-BR"/>
        </w:rPr>
        <w:t xml:space="preserve">A vida é um diálogo entre experiência e significado. E me lembro de “Four </w:t>
      </w:r>
      <w:proofErr w:type="spellStart"/>
      <w:r>
        <w:rPr>
          <w:rFonts w:ascii="Times New Roman" w:hAnsi="Times New Roman"/>
          <w:sz w:val="28"/>
          <w:szCs w:val="28"/>
          <w:lang w:val="pt-BR"/>
        </w:rPr>
        <w:t>Quartet</w:t>
      </w:r>
      <w:proofErr w:type="spellEnd"/>
      <w:r>
        <w:rPr>
          <w:rFonts w:ascii="Times New Roman" w:hAnsi="Times New Roman"/>
          <w:sz w:val="28"/>
          <w:szCs w:val="28"/>
          <w:lang w:val="pt-BR"/>
        </w:rPr>
        <w:t>”, o famoso poema de T.S. Eliot, quando diz:</w:t>
      </w:r>
    </w:p>
    <w:p w14:paraId="1B59BE6E" w14:textId="7D1CF7AE" w:rsidR="003F6076" w:rsidRPr="005741D7" w:rsidRDefault="006C3F77" w:rsidP="001C356A">
      <w:pPr>
        <w:pStyle w:val="FootnoteText"/>
        <w:spacing w:line="360" w:lineRule="auto"/>
        <w:ind w:firstLine="720"/>
        <w:outlineLvl w:val="0"/>
        <w:rPr>
          <w:rFonts w:ascii="Times New Roman" w:eastAsia="MS Mincho" w:hAnsi="Times New Roman"/>
          <w:sz w:val="28"/>
          <w:szCs w:val="28"/>
          <w:lang w:val="pt-BR"/>
        </w:rPr>
      </w:pPr>
      <w:r w:rsidRPr="005741D7">
        <w:rPr>
          <w:rFonts w:ascii="Times New Roman" w:hAnsi="Times New Roman"/>
          <w:sz w:val="28"/>
          <w:szCs w:val="28"/>
          <w:lang w:val="pt-BR"/>
        </w:rPr>
        <w:t xml:space="preserve"> </w:t>
      </w:r>
      <w:r w:rsidR="003713F0" w:rsidRPr="005741D7">
        <w:rPr>
          <w:rFonts w:ascii="Times New Roman" w:hAnsi="Times New Roman"/>
          <w:sz w:val="28"/>
          <w:szCs w:val="28"/>
          <w:lang w:val="pt-BR"/>
        </w:rPr>
        <w:t>“</w:t>
      </w:r>
      <w:proofErr w:type="spellStart"/>
      <w:r w:rsidR="00B75D1A" w:rsidRPr="005741D7">
        <w:rPr>
          <w:rFonts w:ascii="Times New Roman" w:hAnsi="Times New Roman"/>
          <w:sz w:val="28"/>
          <w:szCs w:val="28"/>
          <w:lang w:val="pt-BR"/>
        </w:rPr>
        <w:t>We</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had</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the</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experience</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but</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missed</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the</w:t>
      </w:r>
      <w:proofErr w:type="spellEnd"/>
      <w:r w:rsidR="00B75D1A" w:rsidRPr="005741D7">
        <w:rPr>
          <w:rFonts w:ascii="Times New Roman" w:hAnsi="Times New Roman"/>
          <w:sz w:val="28"/>
          <w:szCs w:val="28"/>
          <w:lang w:val="pt-BR"/>
        </w:rPr>
        <w:t xml:space="preserve"> </w:t>
      </w:r>
      <w:proofErr w:type="spellStart"/>
      <w:r w:rsidR="00B75D1A" w:rsidRPr="005741D7">
        <w:rPr>
          <w:rFonts w:ascii="Times New Roman" w:hAnsi="Times New Roman"/>
          <w:sz w:val="28"/>
          <w:szCs w:val="28"/>
          <w:lang w:val="pt-BR"/>
        </w:rPr>
        <w:t>meaning</w:t>
      </w:r>
      <w:proofErr w:type="spellEnd"/>
      <w:r w:rsidR="00B75D1A" w:rsidRPr="005741D7">
        <w:rPr>
          <w:rFonts w:ascii="Times New Roman" w:hAnsi="Times New Roman"/>
          <w:sz w:val="28"/>
          <w:szCs w:val="28"/>
          <w:lang w:val="pt-BR"/>
        </w:rPr>
        <w:t>,</w:t>
      </w:r>
      <w:r w:rsidR="00B75D1A" w:rsidRPr="005741D7">
        <w:rPr>
          <w:rFonts w:ascii="MS Mincho" w:eastAsia="MS Mincho" w:hAnsi="MS Mincho" w:cs="MS Mincho"/>
          <w:sz w:val="28"/>
          <w:szCs w:val="28"/>
          <w:lang w:val="pt-BR"/>
        </w:rPr>
        <w:t> </w:t>
      </w:r>
    </w:p>
    <w:p w14:paraId="6E26319E" w14:textId="77777777" w:rsidR="00D60680" w:rsidRPr="005741D7" w:rsidRDefault="00B75D1A" w:rsidP="00D60680">
      <w:pPr>
        <w:pStyle w:val="FootnoteText"/>
        <w:spacing w:line="360" w:lineRule="auto"/>
        <w:ind w:firstLine="720"/>
        <w:rPr>
          <w:rFonts w:ascii="MS Mincho" w:eastAsia="MS Mincho" w:hAnsi="MS Mincho" w:cs="MS Mincho"/>
          <w:sz w:val="28"/>
          <w:szCs w:val="28"/>
          <w:lang w:val="pt-BR"/>
        </w:rPr>
      </w:pPr>
      <w:proofErr w:type="spellStart"/>
      <w:r w:rsidRPr="005741D7">
        <w:rPr>
          <w:rFonts w:ascii="Times New Roman" w:hAnsi="Times New Roman"/>
          <w:sz w:val="28"/>
          <w:szCs w:val="28"/>
          <w:lang w:val="pt-BR"/>
        </w:rPr>
        <w:t>And</w:t>
      </w:r>
      <w:proofErr w:type="spellEnd"/>
      <w:r w:rsidRPr="005741D7">
        <w:rPr>
          <w:rFonts w:ascii="Times New Roman" w:hAnsi="Times New Roman"/>
          <w:sz w:val="28"/>
          <w:szCs w:val="28"/>
          <w:lang w:val="pt-BR"/>
        </w:rPr>
        <w:t xml:space="preserve"> approach </w:t>
      </w:r>
      <w:proofErr w:type="spellStart"/>
      <w:r w:rsidRPr="005741D7">
        <w:rPr>
          <w:rFonts w:ascii="Times New Roman" w:hAnsi="Times New Roman"/>
          <w:sz w:val="28"/>
          <w:szCs w:val="28"/>
          <w:lang w:val="pt-BR"/>
        </w:rPr>
        <w:t>to</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the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meaning</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restores</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the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experience</w:t>
      </w:r>
      <w:proofErr w:type="spellEnd"/>
      <w:r w:rsidRPr="005741D7">
        <w:rPr>
          <w:rFonts w:ascii="MS Mincho" w:eastAsia="MS Mincho" w:hAnsi="MS Mincho" w:cs="MS Mincho"/>
          <w:sz w:val="28"/>
          <w:szCs w:val="28"/>
          <w:lang w:val="pt-BR"/>
        </w:rPr>
        <w:t> </w:t>
      </w:r>
    </w:p>
    <w:p w14:paraId="205B897A" w14:textId="4F58DD6C" w:rsidR="00B75D1A" w:rsidRPr="005741D7" w:rsidRDefault="00B75D1A" w:rsidP="001C356A">
      <w:pPr>
        <w:pStyle w:val="FootnoteText"/>
        <w:spacing w:line="360" w:lineRule="auto"/>
        <w:ind w:firstLine="720"/>
        <w:outlineLvl w:val="0"/>
        <w:rPr>
          <w:rFonts w:ascii="Times New Roman" w:hAnsi="Times New Roman"/>
          <w:sz w:val="28"/>
          <w:szCs w:val="28"/>
          <w:lang w:val="pt-BR"/>
        </w:rPr>
      </w:pPr>
      <w:r w:rsidRPr="005741D7">
        <w:rPr>
          <w:rFonts w:ascii="Times New Roman" w:hAnsi="Times New Roman"/>
          <w:sz w:val="28"/>
          <w:szCs w:val="28"/>
          <w:lang w:val="pt-BR"/>
        </w:rPr>
        <w:t xml:space="preserve">In a </w:t>
      </w:r>
      <w:proofErr w:type="spellStart"/>
      <w:r w:rsidRPr="005741D7">
        <w:rPr>
          <w:rFonts w:ascii="Times New Roman" w:hAnsi="Times New Roman"/>
          <w:sz w:val="28"/>
          <w:szCs w:val="28"/>
          <w:lang w:val="pt-BR"/>
        </w:rPr>
        <w:t>different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form</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be</w:t>
      </w:r>
      <w:r w:rsidR="001C356A" w:rsidRPr="005741D7">
        <w:rPr>
          <w:rFonts w:ascii="Times New Roman" w:hAnsi="Times New Roman"/>
          <w:sz w:val="28"/>
          <w:szCs w:val="28"/>
          <w:lang w:val="pt-BR"/>
        </w:rPr>
        <w:t>havia</w:t>
      </w:r>
      <w:r w:rsidRPr="005741D7">
        <w:rPr>
          <w:rFonts w:ascii="Times New Roman" w:hAnsi="Times New Roman"/>
          <w:sz w:val="28"/>
          <w:szCs w:val="28"/>
          <w:lang w:val="pt-BR"/>
        </w:rPr>
        <w:t>ond</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an</w:t>
      </w:r>
      <w:r w:rsidR="001C356A" w:rsidRPr="005741D7">
        <w:rPr>
          <w:rFonts w:ascii="Times New Roman" w:hAnsi="Times New Roman"/>
          <w:sz w:val="28"/>
          <w:szCs w:val="28"/>
          <w:lang w:val="pt-BR"/>
        </w:rPr>
        <w:t>havia</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meaning</w:t>
      </w:r>
      <w:proofErr w:type="spellEnd"/>
      <w:r w:rsidRPr="005741D7">
        <w:rPr>
          <w:rFonts w:ascii="MS Mincho" w:eastAsia="MS Mincho" w:hAnsi="MS Mincho" w:cs="MS Mincho"/>
          <w:sz w:val="28"/>
          <w:szCs w:val="28"/>
          <w:lang w:val="pt-BR"/>
        </w:rPr>
        <w:t> </w:t>
      </w:r>
    </w:p>
    <w:p w14:paraId="72B5C0A5" w14:textId="77777777" w:rsidR="00B75D1A" w:rsidRPr="005741D7" w:rsidRDefault="00B75D1A" w:rsidP="00D60680">
      <w:pPr>
        <w:pStyle w:val="FootnoteText"/>
        <w:spacing w:line="360" w:lineRule="auto"/>
        <w:rPr>
          <w:rFonts w:ascii="Times New Roman" w:hAnsi="Times New Roman"/>
          <w:sz w:val="28"/>
          <w:szCs w:val="28"/>
          <w:lang w:val="pt-BR"/>
        </w:rPr>
      </w:pPr>
      <w:proofErr w:type="spellStart"/>
      <w:r w:rsidRPr="005741D7">
        <w:rPr>
          <w:rFonts w:ascii="Times New Roman" w:hAnsi="Times New Roman"/>
          <w:sz w:val="28"/>
          <w:szCs w:val="28"/>
          <w:lang w:val="pt-BR"/>
        </w:rPr>
        <w:t>We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can</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assign</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to</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happiness</w:t>
      </w:r>
      <w:proofErr w:type="spellEnd"/>
      <w:r w:rsidRPr="005741D7">
        <w:rPr>
          <w:rFonts w:ascii="Times New Roman" w:hAnsi="Times New Roman"/>
          <w:sz w:val="28"/>
          <w:szCs w:val="28"/>
          <w:lang w:val="pt-BR"/>
        </w:rPr>
        <w:t xml:space="preserve">. I </w:t>
      </w:r>
      <w:proofErr w:type="spellStart"/>
      <w:r w:rsidRPr="005741D7">
        <w:rPr>
          <w:rFonts w:ascii="Times New Roman" w:hAnsi="Times New Roman"/>
          <w:sz w:val="28"/>
          <w:szCs w:val="28"/>
          <w:lang w:val="pt-BR"/>
        </w:rPr>
        <w:t>have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said</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before</w:t>
      </w:r>
      <w:proofErr w:type="spellEnd"/>
      <w:r w:rsidRPr="005741D7">
        <w:rPr>
          <w:rFonts w:ascii="MS Mincho" w:eastAsia="MS Mincho" w:hAnsi="MS Mincho" w:cs="MS Mincho"/>
          <w:sz w:val="28"/>
          <w:szCs w:val="28"/>
          <w:lang w:val="pt-BR"/>
        </w:rPr>
        <w:t> </w:t>
      </w:r>
    </w:p>
    <w:p w14:paraId="41AC640A" w14:textId="77777777" w:rsidR="00B75D1A" w:rsidRPr="005741D7" w:rsidRDefault="00B75D1A" w:rsidP="00D60680">
      <w:pPr>
        <w:pStyle w:val="FootnoteText"/>
        <w:spacing w:line="360" w:lineRule="auto"/>
        <w:rPr>
          <w:rFonts w:ascii="Times New Roman" w:hAnsi="Times New Roman"/>
          <w:sz w:val="28"/>
          <w:szCs w:val="28"/>
          <w:lang w:val="pt-BR"/>
        </w:rPr>
      </w:pPr>
      <w:proofErr w:type="spellStart"/>
      <w:r w:rsidRPr="005741D7">
        <w:rPr>
          <w:rFonts w:ascii="Times New Roman" w:hAnsi="Times New Roman"/>
          <w:sz w:val="28"/>
          <w:szCs w:val="28"/>
          <w:lang w:val="pt-BR"/>
        </w:rPr>
        <w:t>That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the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past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experience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revived</w:t>
      </w:r>
      <w:proofErr w:type="spellEnd"/>
      <w:r w:rsidRPr="005741D7">
        <w:rPr>
          <w:rFonts w:ascii="Times New Roman" w:hAnsi="Times New Roman"/>
          <w:sz w:val="28"/>
          <w:szCs w:val="28"/>
          <w:lang w:val="pt-BR"/>
        </w:rPr>
        <w:t xml:space="preserve"> in </w:t>
      </w:r>
      <w:proofErr w:type="spellStart"/>
      <w:r w:rsidRPr="005741D7">
        <w:rPr>
          <w:rFonts w:ascii="Times New Roman" w:hAnsi="Times New Roman"/>
          <w:sz w:val="28"/>
          <w:szCs w:val="28"/>
          <w:lang w:val="pt-BR"/>
        </w:rPr>
        <w:t>the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meaning</w:t>
      </w:r>
      <w:proofErr w:type="spellEnd"/>
      <w:r w:rsidRPr="005741D7">
        <w:rPr>
          <w:rFonts w:ascii="MS Mincho" w:eastAsia="MS Mincho" w:hAnsi="MS Mincho" w:cs="MS Mincho"/>
          <w:sz w:val="28"/>
          <w:szCs w:val="28"/>
          <w:lang w:val="pt-BR"/>
        </w:rPr>
        <w:t> </w:t>
      </w:r>
    </w:p>
    <w:p w14:paraId="0D86B545" w14:textId="11F41124" w:rsidR="00B75D1A" w:rsidRPr="005741D7" w:rsidRDefault="00B75D1A" w:rsidP="00D60680">
      <w:pPr>
        <w:pStyle w:val="FootnoteText"/>
        <w:spacing w:line="360" w:lineRule="auto"/>
        <w:rPr>
          <w:rFonts w:ascii="Times New Roman" w:hAnsi="Times New Roman"/>
          <w:sz w:val="28"/>
          <w:szCs w:val="28"/>
          <w:lang w:val="pt-BR"/>
        </w:rPr>
      </w:pPr>
      <w:proofErr w:type="spellStart"/>
      <w:r w:rsidRPr="005741D7">
        <w:rPr>
          <w:rFonts w:ascii="Times New Roman" w:hAnsi="Times New Roman"/>
          <w:sz w:val="28"/>
          <w:szCs w:val="28"/>
          <w:lang w:val="pt-BR"/>
        </w:rPr>
        <w:t>Is</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not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the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experience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of</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one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life</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onl</w:t>
      </w:r>
      <w:r w:rsidR="001C356A" w:rsidRPr="005741D7">
        <w:rPr>
          <w:rFonts w:ascii="Times New Roman" w:hAnsi="Times New Roman"/>
          <w:sz w:val="28"/>
          <w:szCs w:val="28"/>
          <w:lang w:val="pt-BR"/>
        </w:rPr>
        <w:t>havia</w:t>
      </w:r>
      <w:proofErr w:type="spellEnd"/>
      <w:r w:rsidRPr="005741D7">
        <w:rPr>
          <w:rFonts w:ascii="MS Mincho" w:eastAsia="MS Mincho" w:hAnsi="MS Mincho" w:cs="MS Mincho"/>
          <w:sz w:val="28"/>
          <w:szCs w:val="28"/>
          <w:lang w:val="pt-BR"/>
        </w:rPr>
        <w:t> </w:t>
      </w:r>
    </w:p>
    <w:p w14:paraId="03E4BF2F" w14:textId="1BA38588" w:rsidR="00B75D1A" w:rsidRPr="005741D7" w:rsidRDefault="00B75D1A" w:rsidP="00D60680">
      <w:pPr>
        <w:pStyle w:val="FootnoteText"/>
        <w:spacing w:line="360" w:lineRule="auto"/>
        <w:rPr>
          <w:rFonts w:ascii="Times New Roman" w:hAnsi="Times New Roman"/>
          <w:sz w:val="28"/>
          <w:szCs w:val="28"/>
          <w:lang w:val="pt-BR"/>
        </w:rPr>
      </w:pPr>
      <w:proofErr w:type="spellStart"/>
      <w:r w:rsidRPr="005741D7">
        <w:rPr>
          <w:rFonts w:ascii="Times New Roman" w:hAnsi="Times New Roman"/>
          <w:sz w:val="28"/>
          <w:szCs w:val="28"/>
          <w:lang w:val="pt-BR"/>
        </w:rPr>
        <w:t>But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of</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man</w:t>
      </w:r>
      <w:r w:rsidR="001C356A" w:rsidRPr="005741D7">
        <w:rPr>
          <w:rFonts w:ascii="Times New Roman" w:hAnsi="Times New Roman"/>
          <w:sz w:val="28"/>
          <w:szCs w:val="28"/>
          <w:lang w:val="pt-BR"/>
        </w:rPr>
        <w:t>havia</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generations</w:t>
      </w:r>
      <w:proofErr w:type="spellEnd"/>
      <w:r w:rsidRPr="005741D7">
        <w:rPr>
          <w:rFonts w:ascii="Times New Roman" w:hAnsi="Times New Roman"/>
          <w:sz w:val="28"/>
          <w:szCs w:val="28"/>
          <w:lang w:val="pt-BR"/>
        </w:rPr>
        <w:t xml:space="preserve"> — </w:t>
      </w:r>
      <w:proofErr w:type="spellStart"/>
      <w:r w:rsidRPr="005741D7">
        <w:rPr>
          <w:rFonts w:ascii="Times New Roman" w:hAnsi="Times New Roman"/>
          <w:sz w:val="28"/>
          <w:szCs w:val="28"/>
          <w:lang w:val="pt-BR"/>
        </w:rPr>
        <w:t>not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forgetting</w:t>
      </w:r>
      <w:proofErr w:type="spellEnd"/>
      <w:r w:rsidRPr="005741D7">
        <w:rPr>
          <w:rFonts w:ascii="MS Mincho" w:eastAsia="MS Mincho" w:hAnsi="MS Mincho" w:cs="MS Mincho"/>
          <w:sz w:val="28"/>
          <w:szCs w:val="28"/>
          <w:lang w:val="pt-BR"/>
        </w:rPr>
        <w:t> </w:t>
      </w:r>
    </w:p>
    <w:p w14:paraId="4F10BC0D" w14:textId="098280F6" w:rsidR="00B75D1A" w:rsidRPr="005741D7" w:rsidRDefault="00B75D1A" w:rsidP="00D60680">
      <w:pPr>
        <w:pStyle w:val="FootnoteText"/>
        <w:spacing w:line="360" w:lineRule="auto"/>
        <w:rPr>
          <w:rFonts w:ascii="Times New Roman" w:hAnsi="Times New Roman"/>
          <w:sz w:val="28"/>
          <w:szCs w:val="28"/>
          <w:lang w:val="pt-BR"/>
        </w:rPr>
      </w:pPr>
      <w:proofErr w:type="spellStart"/>
      <w:r w:rsidRPr="005741D7">
        <w:rPr>
          <w:rFonts w:ascii="Times New Roman" w:hAnsi="Times New Roman"/>
          <w:sz w:val="28"/>
          <w:szCs w:val="28"/>
          <w:lang w:val="pt-BR"/>
        </w:rPr>
        <w:t>Something</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that</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is</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probabl</w:t>
      </w:r>
      <w:r w:rsidR="001C356A" w:rsidRPr="005741D7">
        <w:rPr>
          <w:rFonts w:ascii="Times New Roman" w:hAnsi="Times New Roman"/>
          <w:sz w:val="28"/>
          <w:szCs w:val="28"/>
          <w:lang w:val="pt-BR"/>
        </w:rPr>
        <w:t>havia</w:t>
      </w:r>
      <w:proofErr w:type="spellEnd"/>
      <w:r w:rsidRPr="005741D7">
        <w:rPr>
          <w:rFonts w:ascii="Times New Roman" w:hAnsi="Times New Roman"/>
          <w:sz w:val="28"/>
          <w:szCs w:val="28"/>
          <w:lang w:val="pt-BR"/>
        </w:rPr>
        <w:t xml:space="preserve"> quite </w:t>
      </w:r>
      <w:proofErr w:type="spellStart"/>
      <w:r w:rsidRPr="005741D7">
        <w:rPr>
          <w:rFonts w:ascii="Times New Roman" w:hAnsi="Times New Roman"/>
          <w:sz w:val="28"/>
          <w:szCs w:val="28"/>
          <w:lang w:val="pt-BR"/>
        </w:rPr>
        <w:t>ineffable</w:t>
      </w:r>
      <w:proofErr w:type="spellEnd"/>
      <w:r w:rsidRPr="005741D7">
        <w:rPr>
          <w:rFonts w:ascii="Times New Roman" w:hAnsi="Times New Roman"/>
          <w:sz w:val="28"/>
          <w:szCs w:val="28"/>
          <w:lang w:val="pt-BR"/>
        </w:rPr>
        <w:t xml:space="preserve"> (II) </w:t>
      </w:r>
    </w:p>
    <w:p w14:paraId="6409A979" w14:textId="77777777" w:rsidR="003713F0" w:rsidRPr="005741D7" w:rsidRDefault="003713F0" w:rsidP="00D60680">
      <w:pPr>
        <w:pStyle w:val="FootnoteText"/>
        <w:spacing w:line="360" w:lineRule="auto"/>
        <w:rPr>
          <w:rFonts w:ascii="Times New Roman" w:hAnsi="Times New Roman"/>
          <w:sz w:val="28"/>
          <w:szCs w:val="28"/>
          <w:lang w:val="pt-BR"/>
        </w:rPr>
      </w:pPr>
    </w:p>
    <w:p w14:paraId="54CE3D2D" w14:textId="77777777" w:rsidR="00F7348F" w:rsidRDefault="006C3F77" w:rsidP="004A34FF">
      <w:pPr>
        <w:pStyle w:val="FootnoteText"/>
        <w:spacing w:line="360" w:lineRule="auto"/>
        <w:ind w:firstLine="720"/>
        <w:rPr>
          <w:rFonts w:ascii="Times New Roman" w:hAnsi="Times New Roman"/>
          <w:sz w:val="28"/>
          <w:szCs w:val="28"/>
          <w:lang w:val="pt-BR"/>
        </w:rPr>
      </w:pPr>
      <w:r>
        <w:rPr>
          <w:rFonts w:ascii="Times New Roman" w:hAnsi="Times New Roman"/>
          <w:sz w:val="28"/>
          <w:szCs w:val="28"/>
          <w:lang w:val="pt-BR"/>
        </w:rPr>
        <w:t>O que é inefável é que estamos aqui agora celebrando também mais de um milênio da vida nas universidades, e seus professores. Ser um professor é professar nossos convencimentos mais profundos, o que temos aprendido por nossa pesquisa e reflexão teórica</w:t>
      </w:r>
      <w:r w:rsidR="00F7348F">
        <w:rPr>
          <w:rFonts w:ascii="Times New Roman" w:hAnsi="Times New Roman"/>
          <w:sz w:val="28"/>
          <w:szCs w:val="28"/>
          <w:lang w:val="pt-BR"/>
        </w:rPr>
        <w:t>. É um diálogo existencial entre teoria, investigação, e práxis, que torna a experiência e o significado de professar nossas disciplinas um ato praticamente sagrado, porque é um ato de respeitar a verdade, ainda que esta seja sempre socialmente construída. Por isso, como professores somos trabalhadores da cultura, e porque toda narrativa é um ato de construção cultural, temos que interrogar as narrativas. Porque nem toda é tão válida como a seguinte, ou é tão persuasiva, documentada empírica e metodologicamente sólida como a seguinte, ou simplesmente nem toda narrativa nos oferece uma lógica da prova que nos permita entender e transformar a realidade.</w:t>
      </w:r>
    </w:p>
    <w:p w14:paraId="5B56BB28" w14:textId="45C4112E" w:rsidR="006C3F77" w:rsidRDefault="00F7348F" w:rsidP="004A34FF">
      <w:pPr>
        <w:pStyle w:val="FootnoteText"/>
        <w:spacing w:line="360" w:lineRule="auto"/>
        <w:ind w:firstLine="720"/>
        <w:rPr>
          <w:rFonts w:ascii="Times New Roman" w:hAnsi="Times New Roman"/>
          <w:sz w:val="28"/>
          <w:szCs w:val="28"/>
          <w:lang w:val="pt-BR"/>
        </w:rPr>
      </w:pPr>
      <w:r>
        <w:rPr>
          <w:rFonts w:ascii="Times New Roman" w:hAnsi="Times New Roman"/>
          <w:sz w:val="28"/>
          <w:szCs w:val="28"/>
          <w:lang w:val="pt-BR"/>
        </w:rPr>
        <w:lastRenderedPageBreak/>
        <w:t xml:space="preserve"> </w:t>
      </w:r>
      <w:proofErr w:type="gramStart"/>
      <w:r>
        <w:rPr>
          <w:rFonts w:ascii="Times New Roman" w:hAnsi="Times New Roman"/>
          <w:sz w:val="28"/>
          <w:szCs w:val="28"/>
          <w:lang w:val="pt-BR"/>
        </w:rPr>
        <w:t>Porém,  por</w:t>
      </w:r>
      <w:proofErr w:type="gramEnd"/>
      <w:r>
        <w:rPr>
          <w:rFonts w:ascii="Times New Roman" w:hAnsi="Times New Roman"/>
          <w:sz w:val="28"/>
          <w:szCs w:val="28"/>
          <w:lang w:val="pt-BR"/>
        </w:rPr>
        <w:t xml:space="preserve"> que os professores e professoras professamos nossas disciplinas, por que os investigadores investigamos, e finalmente, quando o fazemos, o que logramos?</w:t>
      </w:r>
    </w:p>
    <w:p w14:paraId="4B36BD70" w14:textId="1AA227CD" w:rsidR="004A34FF" w:rsidRDefault="00F7348F" w:rsidP="00D60680">
      <w:pPr>
        <w:pStyle w:val="FootnoteText"/>
        <w:spacing w:line="360" w:lineRule="auto"/>
        <w:rPr>
          <w:rFonts w:ascii="Times New Roman" w:hAnsi="Times New Roman"/>
          <w:sz w:val="28"/>
          <w:szCs w:val="28"/>
          <w:lang w:val="pt-BR"/>
        </w:rPr>
      </w:pPr>
      <w:r>
        <w:rPr>
          <w:rFonts w:ascii="Times New Roman" w:hAnsi="Times New Roman"/>
          <w:sz w:val="28"/>
          <w:szCs w:val="28"/>
          <w:lang w:val="pt-BR"/>
        </w:rPr>
        <w:tab/>
        <w:t xml:space="preserve">O grande ensaísta e poeta uruguaio Mario Benedetti visitou Cuba, e conversando com um famoso tocador de tambores cubano, o perguntou e “Você, quando </w:t>
      </w:r>
      <w:proofErr w:type="gramStart"/>
      <w:r>
        <w:rPr>
          <w:rFonts w:ascii="Times New Roman" w:hAnsi="Times New Roman"/>
          <w:sz w:val="28"/>
          <w:szCs w:val="28"/>
          <w:lang w:val="pt-BR"/>
        </w:rPr>
        <w:t>toca?”</w:t>
      </w:r>
      <w:proofErr w:type="gramEnd"/>
      <w:r>
        <w:rPr>
          <w:rFonts w:ascii="Times New Roman" w:hAnsi="Times New Roman"/>
          <w:sz w:val="28"/>
          <w:szCs w:val="28"/>
          <w:lang w:val="pt-BR"/>
        </w:rPr>
        <w:t>, ao qual respondeu o tocador de tambores: “Quando me pica a mão”. Nesta resposta, ao mesmo tempo popular e existencial, este artista nos explica porque fazemos o que fazemos; porque nos pica a mão, e por isso escrever é um ato solene de aprendizagem que não podemos deixar de lado. E como todo ato de aprendizagem, um ato sagrado.</w:t>
      </w:r>
    </w:p>
    <w:p w14:paraId="2EE06360" w14:textId="77777777" w:rsidR="005030CB" w:rsidRDefault="005030CB" w:rsidP="00D60680">
      <w:pPr>
        <w:pStyle w:val="FootnoteText"/>
        <w:spacing w:line="360" w:lineRule="auto"/>
        <w:rPr>
          <w:rFonts w:ascii="Times New Roman" w:hAnsi="Times New Roman"/>
          <w:sz w:val="28"/>
          <w:szCs w:val="28"/>
          <w:lang w:val="pt-BR"/>
        </w:rPr>
      </w:pPr>
      <w:r>
        <w:rPr>
          <w:rFonts w:ascii="Times New Roman" w:hAnsi="Times New Roman"/>
          <w:sz w:val="28"/>
          <w:szCs w:val="28"/>
          <w:lang w:val="pt-BR"/>
        </w:rPr>
        <w:tab/>
        <w:t>Estou recordando a famosa frase de Santo Tomás de Aquino que um dia Moacir Gadotti me insinuou em um de nossos intermináveis diálogos: “Toma cuidado com o homem de um só livro”. Esse só livro era, para Santo Tomás, a Bíblia, sem dúvida.</w:t>
      </w:r>
    </w:p>
    <w:p w14:paraId="72F84B92" w14:textId="71513163" w:rsidR="008F69E0" w:rsidRPr="005741D7" w:rsidRDefault="005030CB" w:rsidP="00D60680">
      <w:pPr>
        <w:pStyle w:val="FootnoteText"/>
        <w:spacing w:line="360" w:lineRule="auto"/>
        <w:rPr>
          <w:rFonts w:ascii="Times New Roman" w:hAnsi="Times New Roman"/>
          <w:sz w:val="28"/>
          <w:szCs w:val="28"/>
          <w:lang w:val="pt-BR"/>
        </w:rPr>
      </w:pPr>
      <w:r>
        <w:rPr>
          <w:rFonts w:ascii="Times New Roman" w:hAnsi="Times New Roman"/>
          <w:sz w:val="28"/>
          <w:szCs w:val="28"/>
          <w:lang w:val="pt-BR"/>
        </w:rPr>
        <w:t xml:space="preserve"> </w:t>
      </w:r>
      <w:proofErr w:type="gramStart"/>
      <w:r>
        <w:rPr>
          <w:rFonts w:ascii="Times New Roman" w:hAnsi="Times New Roman"/>
          <w:sz w:val="28"/>
          <w:szCs w:val="28"/>
          <w:lang w:val="pt-BR"/>
        </w:rPr>
        <w:t>era</w:t>
      </w:r>
      <w:proofErr w:type="gramEnd"/>
    </w:p>
    <w:p w14:paraId="7207B1A9" w14:textId="29066C85" w:rsidR="003F6076" w:rsidRDefault="005030CB" w:rsidP="00D60680">
      <w:pPr>
        <w:spacing w:line="360" w:lineRule="auto"/>
        <w:rPr>
          <w:rFonts w:ascii="Times New Roman" w:hAnsi="Times New Roman"/>
          <w:sz w:val="28"/>
          <w:szCs w:val="28"/>
          <w:lang w:val="pt-BR"/>
        </w:rPr>
      </w:pPr>
      <w:r>
        <w:rPr>
          <w:rFonts w:ascii="Times New Roman" w:hAnsi="Times New Roman"/>
          <w:sz w:val="28"/>
          <w:szCs w:val="28"/>
          <w:lang w:val="pt-BR"/>
        </w:rPr>
        <w:tab/>
        <w:t xml:space="preserve">Porém a pessoa pode bem pensar que há que temer ao professor que professa suas </w:t>
      </w:r>
      <w:proofErr w:type="spellStart"/>
      <w:r>
        <w:rPr>
          <w:rFonts w:ascii="Times New Roman" w:hAnsi="Times New Roman"/>
          <w:sz w:val="28"/>
          <w:szCs w:val="28"/>
          <w:lang w:val="pt-BR"/>
        </w:rPr>
        <w:t>convicçnoes</w:t>
      </w:r>
      <w:proofErr w:type="spellEnd"/>
      <w:r>
        <w:rPr>
          <w:rFonts w:ascii="Times New Roman" w:hAnsi="Times New Roman"/>
          <w:sz w:val="28"/>
          <w:szCs w:val="28"/>
          <w:lang w:val="pt-BR"/>
        </w:rPr>
        <w:t xml:space="preserve"> em autêntico diálogo com seus estudantes em suas salas de aula, em intervenções públicas como intelectual público, em seus trabalhos em rede, em </w:t>
      </w:r>
      <w:proofErr w:type="spellStart"/>
      <w:r>
        <w:rPr>
          <w:rFonts w:ascii="Times New Roman" w:hAnsi="Times New Roman"/>
          <w:sz w:val="28"/>
          <w:szCs w:val="28"/>
          <w:lang w:val="pt-BR"/>
        </w:rPr>
        <w:t>blogues</w:t>
      </w:r>
      <w:proofErr w:type="spellEnd"/>
      <w:r>
        <w:rPr>
          <w:rFonts w:ascii="Times New Roman" w:hAnsi="Times New Roman"/>
          <w:sz w:val="28"/>
          <w:szCs w:val="28"/>
          <w:lang w:val="pt-BR"/>
        </w:rPr>
        <w:t xml:space="preserve">, em livros e em vídeos. Há algo fundamental </w:t>
      </w:r>
      <w:proofErr w:type="gramStart"/>
      <w:r>
        <w:rPr>
          <w:rFonts w:ascii="Times New Roman" w:hAnsi="Times New Roman"/>
          <w:sz w:val="28"/>
          <w:szCs w:val="28"/>
          <w:lang w:val="pt-BR"/>
        </w:rPr>
        <w:t>neste tarefa</w:t>
      </w:r>
      <w:proofErr w:type="gramEnd"/>
      <w:r>
        <w:rPr>
          <w:rFonts w:ascii="Times New Roman" w:hAnsi="Times New Roman"/>
          <w:sz w:val="28"/>
          <w:szCs w:val="28"/>
          <w:lang w:val="pt-BR"/>
        </w:rPr>
        <w:t>. Fundamental e necessariamente imprescindível: promover a ciência da experiência da consciência. Esse é justamente o subtítulo do famoso livro de Hegel, uma das peças mestras da filosofia ocidental, a Fenomenologia do Espírito.</w:t>
      </w:r>
    </w:p>
    <w:p w14:paraId="7B25BAF8" w14:textId="03C6EE6E" w:rsidR="00F807A3" w:rsidRDefault="005030CB" w:rsidP="00D60680">
      <w:pPr>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ab/>
        <w:t xml:space="preserve">Há quem vincula uma profissão tão importante e secular como a do professor e investigador com o sagrado, devo reconhecer que há uma sabedoria popular que também nos guia. Aprendendo com a sabedoria popular, encontrei escrito em uma igreja em </w:t>
      </w:r>
      <w:proofErr w:type="spellStart"/>
      <w:r>
        <w:rPr>
          <w:rFonts w:ascii="Times New Roman" w:eastAsia="Times New Roman" w:hAnsi="Times New Roman"/>
          <w:sz w:val="28"/>
          <w:szCs w:val="28"/>
          <w:lang w:val="pt-BR"/>
        </w:rPr>
        <w:t>Viscaia</w:t>
      </w:r>
      <w:proofErr w:type="spellEnd"/>
      <w:r>
        <w:rPr>
          <w:rFonts w:ascii="Times New Roman" w:eastAsia="Times New Roman" w:hAnsi="Times New Roman"/>
          <w:sz w:val="28"/>
          <w:szCs w:val="28"/>
          <w:lang w:val="pt-BR"/>
        </w:rPr>
        <w:t>, o país basco na Espanha, uma frase que me comoveu: “De toda palavra ociosa, dará conta a Deus”.</w:t>
      </w:r>
    </w:p>
    <w:p w14:paraId="06B25DD8" w14:textId="77777777" w:rsidR="005030CB" w:rsidRDefault="005030CB" w:rsidP="00D60680">
      <w:pPr>
        <w:spacing w:line="360" w:lineRule="auto"/>
        <w:rPr>
          <w:rFonts w:ascii="Times New Roman" w:eastAsia="Times New Roman" w:hAnsi="Times New Roman"/>
          <w:sz w:val="28"/>
          <w:szCs w:val="28"/>
          <w:lang w:val="pt-BR"/>
        </w:rPr>
      </w:pPr>
    </w:p>
    <w:p w14:paraId="3BB5809D" w14:textId="2CB75BFF" w:rsidR="00F807A3" w:rsidRPr="005741D7" w:rsidRDefault="005030CB" w:rsidP="005030CB">
      <w:pPr>
        <w:spacing w:line="360" w:lineRule="auto"/>
        <w:ind w:firstLine="720"/>
        <w:rPr>
          <w:rFonts w:ascii="Times New Roman" w:eastAsiaTheme="minorHAnsi" w:hAnsi="Times New Roman"/>
          <w:position w:val="13"/>
          <w:sz w:val="28"/>
          <w:szCs w:val="28"/>
          <w:lang w:val="pt-BR"/>
        </w:rPr>
      </w:pPr>
      <w:r>
        <w:rPr>
          <w:rFonts w:ascii="Times New Roman" w:hAnsi="Times New Roman"/>
          <w:sz w:val="28"/>
          <w:szCs w:val="28"/>
          <w:lang w:val="pt-BR"/>
        </w:rPr>
        <w:t xml:space="preserve">Esta advertência que é ao mesmo tampo </w:t>
      </w:r>
      <w:r w:rsidR="00F807A3" w:rsidRPr="005741D7">
        <w:rPr>
          <w:rFonts w:ascii="Times New Roman" w:hAnsi="Times New Roman"/>
          <w:sz w:val="28"/>
          <w:szCs w:val="28"/>
          <w:lang w:val="pt-BR"/>
        </w:rPr>
        <w:t xml:space="preserve">epistemológica como </w:t>
      </w:r>
      <w:r>
        <w:rPr>
          <w:rFonts w:ascii="Times New Roman" w:hAnsi="Times New Roman"/>
          <w:sz w:val="28"/>
          <w:szCs w:val="28"/>
          <w:lang w:val="pt-BR"/>
        </w:rPr>
        <w:t>é</w:t>
      </w:r>
      <w:r w:rsidR="00F807A3" w:rsidRPr="005741D7">
        <w:rPr>
          <w:rFonts w:ascii="Times New Roman" w:hAnsi="Times New Roman"/>
          <w:sz w:val="28"/>
          <w:szCs w:val="28"/>
          <w:lang w:val="pt-BR"/>
        </w:rPr>
        <w:t xml:space="preserve"> ética me </w:t>
      </w:r>
      <w:r w:rsidR="00C54379">
        <w:rPr>
          <w:rFonts w:ascii="Times New Roman" w:hAnsi="Times New Roman"/>
          <w:sz w:val="28"/>
          <w:szCs w:val="28"/>
          <w:lang w:val="pt-BR"/>
        </w:rPr>
        <w:t>levou a pensar em</w:t>
      </w:r>
      <w:r w:rsidR="00F807A3" w:rsidRPr="005741D7">
        <w:rPr>
          <w:rFonts w:ascii="Times New Roman" w:hAnsi="Times New Roman"/>
          <w:sz w:val="28"/>
          <w:szCs w:val="28"/>
          <w:lang w:val="pt-BR"/>
        </w:rPr>
        <w:t xml:space="preserve"> u</w:t>
      </w:r>
      <w:r w:rsidR="00C54379">
        <w:rPr>
          <w:rFonts w:ascii="Times New Roman" w:hAnsi="Times New Roman"/>
          <w:sz w:val="28"/>
          <w:szCs w:val="28"/>
          <w:lang w:val="pt-BR"/>
        </w:rPr>
        <w:t>m texto que Freire repetiu várias vezes atravé</w:t>
      </w:r>
      <w:r w:rsidR="00F807A3" w:rsidRPr="005741D7">
        <w:rPr>
          <w:rFonts w:ascii="Times New Roman" w:hAnsi="Times New Roman"/>
          <w:sz w:val="28"/>
          <w:szCs w:val="28"/>
          <w:lang w:val="pt-BR"/>
        </w:rPr>
        <w:t>s de su</w:t>
      </w:r>
      <w:r w:rsidR="00C54379">
        <w:rPr>
          <w:rFonts w:ascii="Times New Roman" w:hAnsi="Times New Roman"/>
          <w:sz w:val="28"/>
          <w:szCs w:val="28"/>
          <w:lang w:val="pt-BR"/>
        </w:rPr>
        <w:t>a</w:t>
      </w:r>
      <w:r w:rsidR="00F807A3" w:rsidRPr="005741D7">
        <w:rPr>
          <w:rFonts w:ascii="Times New Roman" w:hAnsi="Times New Roman"/>
          <w:sz w:val="28"/>
          <w:szCs w:val="28"/>
          <w:lang w:val="pt-BR"/>
        </w:rPr>
        <w:t xml:space="preserve"> vida, </w:t>
      </w:r>
      <w:r w:rsidR="00C54379">
        <w:rPr>
          <w:rFonts w:ascii="Times New Roman" w:hAnsi="Times New Roman"/>
          <w:sz w:val="28"/>
          <w:szCs w:val="28"/>
          <w:lang w:val="pt-BR"/>
        </w:rPr>
        <w:t>e que marca, p</w:t>
      </w:r>
      <w:r w:rsidR="00F807A3" w:rsidRPr="005741D7">
        <w:rPr>
          <w:rFonts w:ascii="Times New Roman" w:hAnsi="Times New Roman"/>
          <w:sz w:val="28"/>
          <w:szCs w:val="28"/>
          <w:lang w:val="pt-BR"/>
        </w:rPr>
        <w:t xml:space="preserve">enso </w:t>
      </w:r>
      <w:r w:rsidR="00C54379">
        <w:rPr>
          <w:rFonts w:ascii="Times New Roman" w:hAnsi="Times New Roman"/>
          <w:sz w:val="28"/>
          <w:szCs w:val="28"/>
          <w:lang w:val="pt-BR"/>
        </w:rPr>
        <w:t xml:space="preserve">eu, </w:t>
      </w:r>
      <w:r w:rsidR="00F807A3" w:rsidRPr="005741D7">
        <w:rPr>
          <w:rFonts w:ascii="Times New Roman" w:hAnsi="Times New Roman"/>
          <w:sz w:val="28"/>
          <w:szCs w:val="28"/>
          <w:lang w:val="pt-BR"/>
        </w:rPr>
        <w:t>a tare</w:t>
      </w:r>
      <w:r w:rsidR="00C54379">
        <w:rPr>
          <w:rFonts w:ascii="Times New Roman" w:hAnsi="Times New Roman"/>
          <w:sz w:val="28"/>
          <w:szCs w:val="28"/>
          <w:lang w:val="pt-BR"/>
        </w:rPr>
        <w:t>fa do professor que é ao mesmo tempo um</w:t>
      </w:r>
      <w:r w:rsidR="00F807A3" w:rsidRPr="005741D7">
        <w:rPr>
          <w:rFonts w:ascii="Times New Roman" w:hAnsi="Times New Roman"/>
          <w:sz w:val="28"/>
          <w:szCs w:val="28"/>
          <w:lang w:val="pt-BR"/>
        </w:rPr>
        <w:t xml:space="preserve"> inte</w:t>
      </w:r>
      <w:r w:rsidR="00C54379">
        <w:rPr>
          <w:rFonts w:ascii="Times New Roman" w:hAnsi="Times New Roman"/>
          <w:sz w:val="28"/>
          <w:szCs w:val="28"/>
          <w:lang w:val="pt-BR"/>
        </w:rPr>
        <w:t>le</w:t>
      </w:r>
      <w:r w:rsidR="00F807A3" w:rsidRPr="005741D7">
        <w:rPr>
          <w:rFonts w:ascii="Times New Roman" w:hAnsi="Times New Roman"/>
          <w:sz w:val="28"/>
          <w:szCs w:val="28"/>
          <w:lang w:val="pt-BR"/>
        </w:rPr>
        <w:t>ctual pú</w:t>
      </w:r>
      <w:r w:rsidR="00C54379">
        <w:rPr>
          <w:rFonts w:ascii="Times New Roman" w:hAnsi="Times New Roman"/>
          <w:sz w:val="28"/>
          <w:szCs w:val="28"/>
          <w:lang w:val="pt-BR"/>
        </w:rPr>
        <w:t>blico. Palavras às quai</w:t>
      </w:r>
      <w:r w:rsidR="004A34FF" w:rsidRPr="005741D7">
        <w:rPr>
          <w:rFonts w:ascii="Times New Roman" w:hAnsi="Times New Roman"/>
          <w:sz w:val="28"/>
          <w:szCs w:val="28"/>
          <w:lang w:val="pt-BR"/>
        </w:rPr>
        <w:t>s</w:t>
      </w:r>
      <w:r w:rsidR="00F807A3" w:rsidRPr="005741D7">
        <w:rPr>
          <w:rFonts w:ascii="Times New Roman" w:hAnsi="Times New Roman"/>
          <w:sz w:val="28"/>
          <w:szCs w:val="28"/>
          <w:lang w:val="pt-BR"/>
        </w:rPr>
        <w:t xml:space="preserve"> </w:t>
      </w:r>
      <w:r w:rsidR="00C54379">
        <w:rPr>
          <w:rFonts w:ascii="Times New Roman" w:hAnsi="Times New Roman"/>
          <w:sz w:val="28"/>
          <w:szCs w:val="28"/>
          <w:lang w:val="pt-BR"/>
        </w:rPr>
        <w:t>quero somar-me a Paulo</w:t>
      </w:r>
      <w:r w:rsidR="003F6076" w:rsidRPr="005741D7">
        <w:rPr>
          <w:rFonts w:ascii="Times New Roman" w:eastAsiaTheme="minorHAnsi" w:hAnsi="Times New Roman"/>
          <w:sz w:val="28"/>
          <w:szCs w:val="28"/>
          <w:lang w:val="pt-BR"/>
        </w:rPr>
        <w:t xml:space="preserve"> Freire </w:t>
      </w:r>
      <w:r w:rsidR="00C54379">
        <w:rPr>
          <w:rFonts w:ascii="Times New Roman" w:eastAsiaTheme="minorHAnsi" w:hAnsi="Times New Roman"/>
          <w:sz w:val="28"/>
          <w:szCs w:val="28"/>
          <w:lang w:val="pt-BR"/>
        </w:rPr>
        <w:t>quando ele disse em</w:t>
      </w:r>
      <w:r w:rsidR="00F807A3" w:rsidRPr="005741D7">
        <w:rPr>
          <w:rFonts w:ascii="Times New Roman" w:eastAsiaTheme="minorHAnsi" w:hAnsi="Times New Roman"/>
          <w:sz w:val="28"/>
          <w:szCs w:val="28"/>
          <w:lang w:val="pt-BR"/>
        </w:rPr>
        <w:t xml:space="preserve"> </w:t>
      </w:r>
      <w:r w:rsidR="00F807A3" w:rsidRPr="005741D7">
        <w:rPr>
          <w:rFonts w:ascii="Times New Roman" w:eastAsiaTheme="minorHAnsi" w:hAnsi="Times New Roman"/>
          <w:i/>
          <w:iCs/>
          <w:sz w:val="28"/>
          <w:szCs w:val="28"/>
          <w:lang w:val="pt-BR"/>
        </w:rPr>
        <w:t>Pedagog</w:t>
      </w:r>
      <w:r w:rsidR="00C54379">
        <w:rPr>
          <w:rFonts w:ascii="Times New Roman" w:eastAsiaTheme="minorHAnsi" w:hAnsi="Times New Roman"/>
          <w:i/>
          <w:iCs/>
          <w:sz w:val="28"/>
          <w:szCs w:val="28"/>
          <w:lang w:val="pt-BR"/>
        </w:rPr>
        <w:t>i</w:t>
      </w:r>
      <w:r w:rsidR="001C356A" w:rsidRPr="005741D7">
        <w:rPr>
          <w:rFonts w:ascii="Times New Roman" w:eastAsiaTheme="minorHAnsi" w:hAnsi="Times New Roman"/>
          <w:i/>
          <w:iCs/>
          <w:sz w:val="28"/>
          <w:szCs w:val="28"/>
          <w:lang w:val="pt-BR"/>
        </w:rPr>
        <w:t>a</w:t>
      </w:r>
      <w:r w:rsidR="00C54379">
        <w:rPr>
          <w:rFonts w:ascii="Times New Roman" w:eastAsiaTheme="minorHAnsi" w:hAnsi="Times New Roman"/>
          <w:i/>
          <w:iCs/>
          <w:sz w:val="28"/>
          <w:szCs w:val="28"/>
          <w:lang w:val="pt-BR"/>
        </w:rPr>
        <w:t xml:space="preserve"> em</w:t>
      </w:r>
      <w:r w:rsidR="00F807A3" w:rsidRPr="005741D7">
        <w:rPr>
          <w:rFonts w:ascii="Times New Roman" w:eastAsiaTheme="minorHAnsi" w:hAnsi="Times New Roman"/>
          <w:i/>
          <w:iCs/>
          <w:sz w:val="28"/>
          <w:szCs w:val="28"/>
          <w:lang w:val="pt-BR"/>
        </w:rPr>
        <w:t xml:space="preserve"> Process</w:t>
      </w:r>
      <w:r w:rsidR="00C54379">
        <w:rPr>
          <w:rFonts w:ascii="Times New Roman" w:eastAsiaTheme="minorHAnsi" w:hAnsi="Times New Roman"/>
          <w:i/>
          <w:iCs/>
          <w:sz w:val="28"/>
          <w:szCs w:val="28"/>
          <w:lang w:val="pt-BR"/>
        </w:rPr>
        <w:t xml:space="preserve">o, </w:t>
      </w:r>
      <w:r w:rsidR="00C54379" w:rsidRPr="00C54379">
        <w:rPr>
          <w:rFonts w:ascii="Times New Roman" w:eastAsiaTheme="minorHAnsi" w:hAnsi="Times New Roman"/>
          <w:iCs/>
          <w:sz w:val="28"/>
          <w:szCs w:val="28"/>
          <w:lang w:val="pt-BR"/>
        </w:rPr>
        <w:t>palavras que eu faço minhas</w:t>
      </w:r>
      <w:r w:rsidR="00C54379">
        <w:rPr>
          <w:rFonts w:ascii="Times New Roman" w:eastAsiaTheme="minorHAnsi" w:hAnsi="Times New Roman"/>
          <w:i/>
          <w:iCs/>
          <w:sz w:val="28"/>
          <w:szCs w:val="28"/>
          <w:lang w:val="pt-BR"/>
        </w:rPr>
        <w:t>:</w:t>
      </w:r>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Without</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exception</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ever</w:t>
      </w:r>
      <w:r w:rsidR="00C54379">
        <w:rPr>
          <w:rFonts w:ascii="Times New Roman" w:eastAsiaTheme="minorHAnsi" w:hAnsi="Times New Roman"/>
          <w:sz w:val="28"/>
          <w:szCs w:val="28"/>
          <w:lang w:val="pt-BR"/>
        </w:rPr>
        <w:t>y</w:t>
      </w:r>
      <w:proofErr w:type="spellEnd"/>
      <w:r w:rsidR="00F807A3" w:rsidRPr="005741D7">
        <w:rPr>
          <w:rFonts w:ascii="Times New Roman" w:eastAsiaTheme="minorHAnsi" w:hAnsi="Times New Roman"/>
          <w:sz w:val="28"/>
          <w:szCs w:val="28"/>
          <w:lang w:val="pt-BR"/>
        </w:rPr>
        <w:t xml:space="preserve"> book </w:t>
      </w:r>
      <w:proofErr w:type="spellStart"/>
      <w:r w:rsidR="00F807A3" w:rsidRPr="005741D7">
        <w:rPr>
          <w:rFonts w:ascii="Times New Roman" w:eastAsiaTheme="minorHAnsi" w:hAnsi="Times New Roman"/>
          <w:sz w:val="28"/>
          <w:szCs w:val="28"/>
          <w:lang w:val="pt-BR"/>
        </w:rPr>
        <w:t>that</w:t>
      </w:r>
      <w:proofErr w:type="spellEnd"/>
      <w:r w:rsidR="00F807A3" w:rsidRPr="005741D7">
        <w:rPr>
          <w:rFonts w:ascii="Times New Roman" w:eastAsiaTheme="minorHAnsi" w:hAnsi="Times New Roman"/>
          <w:sz w:val="28"/>
          <w:szCs w:val="28"/>
          <w:lang w:val="pt-BR"/>
        </w:rPr>
        <w:t xml:space="preserve"> I </w:t>
      </w:r>
      <w:proofErr w:type="spellStart"/>
      <w:r w:rsidR="00F807A3" w:rsidRPr="005741D7">
        <w:rPr>
          <w:rFonts w:ascii="Times New Roman" w:eastAsiaTheme="minorHAnsi" w:hAnsi="Times New Roman"/>
          <w:sz w:val="28"/>
          <w:szCs w:val="28"/>
          <w:lang w:val="pt-BR"/>
        </w:rPr>
        <w:t>have</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written</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has</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been</w:t>
      </w:r>
      <w:proofErr w:type="spellEnd"/>
      <w:r w:rsidR="00F807A3" w:rsidRPr="005741D7">
        <w:rPr>
          <w:rFonts w:ascii="Times New Roman" w:eastAsiaTheme="minorHAnsi" w:hAnsi="Times New Roman"/>
          <w:sz w:val="28"/>
          <w:szCs w:val="28"/>
          <w:lang w:val="pt-BR"/>
        </w:rPr>
        <w:t xml:space="preserve"> a </w:t>
      </w:r>
      <w:proofErr w:type="spellStart"/>
      <w:r w:rsidR="00F807A3" w:rsidRPr="005741D7">
        <w:rPr>
          <w:rFonts w:ascii="Times New Roman" w:eastAsiaTheme="minorHAnsi" w:hAnsi="Times New Roman"/>
          <w:sz w:val="28"/>
          <w:szCs w:val="28"/>
          <w:lang w:val="pt-BR"/>
        </w:rPr>
        <w:t>report</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of</w:t>
      </w:r>
      <w:proofErr w:type="spellEnd"/>
      <w:r w:rsidR="00F807A3" w:rsidRPr="005741D7">
        <w:rPr>
          <w:rFonts w:ascii="Times New Roman" w:eastAsiaTheme="minorHAnsi" w:hAnsi="Times New Roman"/>
          <w:sz w:val="28"/>
          <w:szCs w:val="28"/>
          <w:lang w:val="pt-BR"/>
        </w:rPr>
        <w:t xml:space="preserve"> some </w:t>
      </w:r>
      <w:proofErr w:type="spellStart"/>
      <w:r w:rsidR="00F807A3" w:rsidRPr="005741D7">
        <w:rPr>
          <w:rFonts w:ascii="Times New Roman" w:eastAsiaTheme="minorHAnsi" w:hAnsi="Times New Roman"/>
          <w:sz w:val="28"/>
          <w:szCs w:val="28"/>
          <w:lang w:val="pt-BR"/>
        </w:rPr>
        <w:t>phase</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of</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the</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political</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pedagogical</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activit</w:t>
      </w:r>
      <w:r w:rsidR="00C54379">
        <w:rPr>
          <w:rFonts w:ascii="Times New Roman" w:eastAsiaTheme="minorHAnsi" w:hAnsi="Times New Roman"/>
          <w:sz w:val="28"/>
          <w:szCs w:val="28"/>
          <w:lang w:val="pt-BR"/>
        </w:rPr>
        <w:t>y</w:t>
      </w:r>
      <w:proofErr w:type="spellEnd"/>
      <w:r w:rsidR="00F807A3" w:rsidRPr="005741D7">
        <w:rPr>
          <w:rFonts w:ascii="Times New Roman" w:eastAsiaTheme="minorHAnsi" w:hAnsi="Times New Roman"/>
          <w:sz w:val="28"/>
          <w:szCs w:val="28"/>
          <w:lang w:val="pt-BR"/>
        </w:rPr>
        <w:t xml:space="preserve"> I </w:t>
      </w:r>
      <w:proofErr w:type="spellStart"/>
      <w:r w:rsidR="00F807A3" w:rsidRPr="005741D7">
        <w:rPr>
          <w:rFonts w:ascii="Times New Roman" w:eastAsiaTheme="minorHAnsi" w:hAnsi="Times New Roman"/>
          <w:sz w:val="28"/>
          <w:szCs w:val="28"/>
          <w:lang w:val="pt-BR"/>
        </w:rPr>
        <w:t>have</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been</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engaged</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with</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ever</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since</w:t>
      </w:r>
      <w:proofErr w:type="spellEnd"/>
      <w:r w:rsidR="00F807A3" w:rsidRPr="005741D7">
        <w:rPr>
          <w:rFonts w:ascii="Times New Roman" w:eastAsiaTheme="minorHAnsi" w:hAnsi="Times New Roman"/>
          <w:sz w:val="28"/>
          <w:szCs w:val="28"/>
          <w:lang w:val="pt-BR"/>
        </w:rPr>
        <w:t xml:space="preserve"> </w:t>
      </w:r>
      <w:proofErr w:type="spellStart"/>
      <w:r w:rsidR="00F807A3" w:rsidRPr="005741D7">
        <w:rPr>
          <w:rFonts w:ascii="Times New Roman" w:eastAsiaTheme="minorHAnsi" w:hAnsi="Times New Roman"/>
          <w:sz w:val="28"/>
          <w:szCs w:val="28"/>
          <w:lang w:val="pt-BR"/>
        </w:rPr>
        <w:t>m</w:t>
      </w:r>
      <w:r w:rsidR="00C54379">
        <w:rPr>
          <w:rFonts w:ascii="Times New Roman" w:eastAsiaTheme="minorHAnsi" w:hAnsi="Times New Roman"/>
          <w:sz w:val="28"/>
          <w:szCs w:val="28"/>
          <w:lang w:val="pt-BR"/>
        </w:rPr>
        <w:t>y</w:t>
      </w:r>
      <w:proofErr w:type="spellEnd"/>
      <w:r w:rsidR="00F807A3" w:rsidRPr="005741D7">
        <w:rPr>
          <w:rFonts w:ascii="Times New Roman" w:eastAsiaTheme="minorHAnsi" w:hAnsi="Times New Roman"/>
          <w:sz w:val="28"/>
          <w:szCs w:val="28"/>
          <w:lang w:val="pt-BR"/>
        </w:rPr>
        <w:t xml:space="preserve"> </w:t>
      </w:r>
      <w:proofErr w:type="spellStart"/>
      <w:r w:rsidR="00C54379">
        <w:rPr>
          <w:rFonts w:ascii="Times New Roman" w:eastAsiaTheme="minorHAnsi" w:hAnsi="Times New Roman"/>
          <w:sz w:val="28"/>
          <w:szCs w:val="28"/>
          <w:lang w:val="pt-BR"/>
        </w:rPr>
        <w:t>y</w:t>
      </w:r>
      <w:r w:rsidR="00F807A3" w:rsidRPr="005741D7">
        <w:rPr>
          <w:rFonts w:ascii="Times New Roman" w:eastAsiaTheme="minorHAnsi" w:hAnsi="Times New Roman"/>
          <w:sz w:val="28"/>
          <w:szCs w:val="28"/>
          <w:lang w:val="pt-BR"/>
        </w:rPr>
        <w:t>outh</w:t>
      </w:r>
      <w:proofErr w:type="spellEnd"/>
      <w:r w:rsidR="00F807A3" w:rsidRPr="005741D7">
        <w:rPr>
          <w:rFonts w:ascii="Times New Roman" w:eastAsiaTheme="minorHAnsi" w:hAnsi="Times New Roman"/>
          <w:sz w:val="28"/>
          <w:szCs w:val="28"/>
          <w:lang w:val="pt-BR"/>
        </w:rPr>
        <w:t xml:space="preserve">” </w:t>
      </w:r>
    </w:p>
    <w:p w14:paraId="64BE886F" w14:textId="77777777" w:rsidR="00F807A3" w:rsidRPr="005741D7" w:rsidRDefault="00F807A3" w:rsidP="00D60680">
      <w:pPr>
        <w:spacing w:line="360" w:lineRule="auto"/>
        <w:rPr>
          <w:rFonts w:ascii="Times New Roman" w:eastAsiaTheme="minorHAnsi" w:hAnsi="Times New Roman"/>
          <w:position w:val="13"/>
          <w:sz w:val="28"/>
          <w:szCs w:val="28"/>
          <w:lang w:val="pt-BR"/>
        </w:rPr>
      </w:pPr>
    </w:p>
    <w:p w14:paraId="7C84F89E" w14:textId="7069EF42" w:rsidR="00F807A3" w:rsidRPr="005741D7" w:rsidRDefault="00C54379" w:rsidP="004A34FF">
      <w:pPr>
        <w:spacing w:line="360" w:lineRule="auto"/>
        <w:ind w:firstLine="720"/>
        <w:rPr>
          <w:rFonts w:ascii="Times New Roman" w:eastAsiaTheme="minorHAnsi" w:hAnsi="Times New Roman"/>
          <w:position w:val="13"/>
          <w:sz w:val="28"/>
          <w:szCs w:val="28"/>
          <w:lang w:val="pt-BR"/>
        </w:rPr>
      </w:pPr>
      <w:r>
        <w:rPr>
          <w:rFonts w:ascii="Times New Roman" w:eastAsiaTheme="minorHAnsi" w:hAnsi="Times New Roman"/>
          <w:position w:val="13"/>
          <w:sz w:val="28"/>
          <w:szCs w:val="28"/>
          <w:lang w:val="pt-BR"/>
        </w:rPr>
        <w:t>Aqui ch</w:t>
      </w:r>
      <w:r w:rsidR="00F807A3" w:rsidRPr="005741D7">
        <w:rPr>
          <w:rFonts w:ascii="Times New Roman" w:eastAsiaTheme="minorHAnsi" w:hAnsi="Times New Roman"/>
          <w:position w:val="13"/>
          <w:sz w:val="28"/>
          <w:szCs w:val="28"/>
          <w:lang w:val="pt-BR"/>
        </w:rPr>
        <w:t xml:space="preserve">egamos a </w:t>
      </w:r>
      <w:r w:rsidR="004A34FF" w:rsidRPr="005741D7">
        <w:rPr>
          <w:rFonts w:ascii="Times New Roman" w:eastAsiaTheme="minorHAnsi" w:hAnsi="Times New Roman"/>
          <w:position w:val="13"/>
          <w:sz w:val="28"/>
          <w:szCs w:val="28"/>
          <w:lang w:val="pt-BR"/>
        </w:rPr>
        <w:t>completa</w:t>
      </w:r>
      <w:r>
        <w:rPr>
          <w:rFonts w:ascii="Times New Roman" w:eastAsiaTheme="minorHAnsi" w:hAnsi="Times New Roman"/>
          <w:position w:val="13"/>
          <w:sz w:val="28"/>
          <w:szCs w:val="28"/>
          <w:lang w:val="pt-BR"/>
        </w:rPr>
        <w:t>r o círculo do</w:t>
      </w:r>
      <w:r w:rsidR="00F807A3" w:rsidRPr="005741D7">
        <w:rPr>
          <w:rFonts w:ascii="Times New Roman" w:eastAsiaTheme="minorHAnsi" w:hAnsi="Times New Roman"/>
          <w:position w:val="13"/>
          <w:sz w:val="28"/>
          <w:szCs w:val="28"/>
          <w:lang w:val="pt-BR"/>
        </w:rPr>
        <w:t xml:space="preserve"> con</w:t>
      </w:r>
      <w:r>
        <w:rPr>
          <w:rFonts w:ascii="Times New Roman" w:eastAsiaTheme="minorHAnsi" w:hAnsi="Times New Roman"/>
          <w:position w:val="13"/>
          <w:sz w:val="28"/>
          <w:szCs w:val="28"/>
          <w:lang w:val="pt-BR"/>
        </w:rPr>
        <w:t>hecim</w:t>
      </w:r>
      <w:r w:rsidR="00F807A3" w:rsidRPr="005741D7">
        <w:rPr>
          <w:rFonts w:ascii="Times New Roman" w:eastAsiaTheme="minorHAnsi" w:hAnsi="Times New Roman"/>
          <w:position w:val="13"/>
          <w:sz w:val="28"/>
          <w:szCs w:val="28"/>
          <w:lang w:val="pt-BR"/>
        </w:rPr>
        <w:t>ento. Para</w:t>
      </w:r>
      <w:r>
        <w:rPr>
          <w:rFonts w:ascii="Times New Roman" w:eastAsiaTheme="minorHAnsi" w:hAnsi="Times New Roman"/>
          <w:position w:val="13"/>
          <w:sz w:val="28"/>
          <w:szCs w:val="28"/>
          <w:lang w:val="pt-BR"/>
        </w:rPr>
        <w:t xml:space="preserve"> o</w:t>
      </w:r>
      <w:r w:rsidR="003F6076" w:rsidRPr="005741D7">
        <w:rPr>
          <w:rFonts w:ascii="Times New Roman" w:eastAsiaTheme="minorHAnsi" w:hAnsi="Times New Roman"/>
          <w:position w:val="13"/>
          <w:sz w:val="28"/>
          <w:szCs w:val="28"/>
          <w:lang w:val="pt-BR"/>
        </w:rPr>
        <w:t>s</w:t>
      </w:r>
      <w:r>
        <w:rPr>
          <w:rFonts w:ascii="Times New Roman" w:eastAsiaTheme="minorHAnsi" w:hAnsi="Times New Roman"/>
          <w:position w:val="13"/>
          <w:sz w:val="28"/>
          <w:szCs w:val="28"/>
          <w:lang w:val="pt-BR"/>
        </w:rPr>
        <w:t xml:space="preserve"> intelectuais críticos é muito difícil separar o analítico d</w:t>
      </w:r>
      <w:r w:rsidR="00F807A3" w:rsidRPr="005741D7">
        <w:rPr>
          <w:rFonts w:ascii="Times New Roman" w:eastAsiaTheme="minorHAnsi" w:hAnsi="Times New Roman"/>
          <w:position w:val="13"/>
          <w:sz w:val="28"/>
          <w:szCs w:val="28"/>
          <w:lang w:val="pt-BR"/>
        </w:rPr>
        <w:t xml:space="preserve">o normativo, </w:t>
      </w:r>
      <w:r>
        <w:rPr>
          <w:rFonts w:ascii="Times New Roman" w:eastAsiaTheme="minorHAnsi" w:hAnsi="Times New Roman"/>
          <w:position w:val="13"/>
          <w:sz w:val="28"/>
          <w:szCs w:val="28"/>
          <w:lang w:val="pt-BR"/>
        </w:rPr>
        <w:t>e a investigação e a docência da “</w:t>
      </w:r>
      <w:proofErr w:type="spellStart"/>
      <w:r>
        <w:rPr>
          <w:rFonts w:ascii="Times New Roman" w:eastAsiaTheme="minorHAnsi" w:hAnsi="Times New Roman"/>
          <w:position w:val="13"/>
          <w:sz w:val="28"/>
          <w:szCs w:val="28"/>
          <w:lang w:val="pt-BR"/>
        </w:rPr>
        <w:t>advocacy</w:t>
      </w:r>
      <w:proofErr w:type="spellEnd"/>
      <w:r>
        <w:rPr>
          <w:rFonts w:ascii="Times New Roman" w:eastAsiaTheme="minorHAnsi" w:hAnsi="Times New Roman"/>
          <w:position w:val="13"/>
          <w:sz w:val="28"/>
          <w:szCs w:val="28"/>
          <w:lang w:val="pt-BR"/>
        </w:rPr>
        <w:t>”. Não reconhecer este dilema é enganar-</w:t>
      </w:r>
      <w:r w:rsidR="00F807A3" w:rsidRPr="005741D7">
        <w:rPr>
          <w:rFonts w:ascii="Times New Roman" w:eastAsiaTheme="minorHAnsi" w:hAnsi="Times New Roman"/>
          <w:position w:val="13"/>
          <w:sz w:val="28"/>
          <w:szCs w:val="28"/>
          <w:lang w:val="pt-BR"/>
        </w:rPr>
        <w:t>no</w:t>
      </w:r>
      <w:r>
        <w:rPr>
          <w:rFonts w:ascii="Times New Roman" w:eastAsiaTheme="minorHAnsi" w:hAnsi="Times New Roman"/>
          <w:position w:val="13"/>
          <w:sz w:val="28"/>
          <w:szCs w:val="28"/>
          <w:lang w:val="pt-BR"/>
        </w:rPr>
        <w:t>s. Imaginar que porque usamos um</w:t>
      </w:r>
      <w:r w:rsidR="00F807A3" w:rsidRPr="005741D7">
        <w:rPr>
          <w:rFonts w:ascii="Times New Roman" w:eastAsiaTheme="minorHAnsi" w:hAnsi="Times New Roman"/>
          <w:position w:val="13"/>
          <w:sz w:val="28"/>
          <w:szCs w:val="28"/>
          <w:lang w:val="pt-BR"/>
        </w:rPr>
        <w:t xml:space="preserve"> modelo cientificista </w:t>
      </w:r>
      <w:r w:rsidR="007D601F" w:rsidRPr="005741D7">
        <w:rPr>
          <w:rFonts w:ascii="Times New Roman" w:eastAsiaTheme="minorHAnsi" w:hAnsi="Times New Roman"/>
          <w:position w:val="13"/>
          <w:sz w:val="28"/>
          <w:szCs w:val="28"/>
          <w:lang w:val="pt-BR"/>
        </w:rPr>
        <w:t>o</w:t>
      </w:r>
      <w:r>
        <w:rPr>
          <w:rFonts w:ascii="Times New Roman" w:eastAsiaTheme="minorHAnsi" w:hAnsi="Times New Roman"/>
          <w:position w:val="13"/>
          <w:sz w:val="28"/>
          <w:szCs w:val="28"/>
          <w:lang w:val="pt-BR"/>
        </w:rPr>
        <w:t>u positivista do conhecimento e enredamos um</w:t>
      </w:r>
      <w:r w:rsidR="00F807A3" w:rsidRPr="005741D7">
        <w:rPr>
          <w:rFonts w:ascii="Times New Roman" w:eastAsiaTheme="minorHAnsi" w:hAnsi="Times New Roman"/>
          <w:position w:val="13"/>
          <w:sz w:val="28"/>
          <w:szCs w:val="28"/>
          <w:lang w:val="pt-BR"/>
        </w:rPr>
        <w:t xml:space="preserve">a </w:t>
      </w:r>
      <w:r>
        <w:rPr>
          <w:rFonts w:ascii="Times New Roman" w:eastAsiaTheme="minorHAnsi" w:hAnsi="Times New Roman"/>
          <w:position w:val="13"/>
          <w:sz w:val="28"/>
          <w:szCs w:val="28"/>
          <w:lang w:val="pt-BR"/>
        </w:rPr>
        <w:t>e cada uma d</w:t>
      </w:r>
      <w:r w:rsidR="00F807A3" w:rsidRPr="005741D7">
        <w:rPr>
          <w:rFonts w:ascii="Times New Roman" w:eastAsiaTheme="minorHAnsi" w:hAnsi="Times New Roman"/>
          <w:position w:val="13"/>
          <w:sz w:val="28"/>
          <w:szCs w:val="28"/>
          <w:lang w:val="pt-BR"/>
        </w:rPr>
        <w:t>as premis</w:t>
      </w:r>
      <w:r>
        <w:rPr>
          <w:rFonts w:ascii="Times New Roman" w:eastAsiaTheme="minorHAnsi" w:hAnsi="Times New Roman"/>
          <w:position w:val="13"/>
          <w:sz w:val="28"/>
          <w:szCs w:val="28"/>
          <w:lang w:val="pt-BR"/>
        </w:rPr>
        <w:t>sas de uma análise com fó</w:t>
      </w:r>
      <w:r w:rsidR="00F807A3" w:rsidRPr="005741D7">
        <w:rPr>
          <w:rFonts w:ascii="Times New Roman" w:eastAsiaTheme="minorHAnsi" w:hAnsi="Times New Roman"/>
          <w:position w:val="13"/>
          <w:sz w:val="28"/>
          <w:szCs w:val="28"/>
          <w:lang w:val="pt-BR"/>
        </w:rPr>
        <w:t xml:space="preserve">rmulas matemáticas de </w:t>
      </w:r>
      <w:r w:rsidR="007D601F" w:rsidRPr="005741D7">
        <w:rPr>
          <w:rFonts w:ascii="Times New Roman" w:eastAsiaTheme="minorHAnsi" w:hAnsi="Times New Roman"/>
          <w:position w:val="13"/>
          <w:sz w:val="28"/>
          <w:szCs w:val="28"/>
          <w:lang w:val="pt-BR"/>
        </w:rPr>
        <w:t>impe</w:t>
      </w:r>
      <w:r>
        <w:rPr>
          <w:rFonts w:ascii="Times New Roman" w:eastAsiaTheme="minorHAnsi" w:hAnsi="Times New Roman"/>
          <w:position w:val="13"/>
          <w:sz w:val="28"/>
          <w:szCs w:val="28"/>
          <w:lang w:val="pt-BR"/>
        </w:rPr>
        <w:t>cável voo, não temos responsabilidades em assinalar</w:t>
      </w:r>
      <w:r w:rsidR="00F807A3" w:rsidRPr="005741D7">
        <w:rPr>
          <w:rFonts w:ascii="Times New Roman" w:eastAsiaTheme="minorHAnsi" w:hAnsi="Times New Roman"/>
          <w:position w:val="13"/>
          <w:sz w:val="28"/>
          <w:szCs w:val="28"/>
          <w:lang w:val="pt-BR"/>
        </w:rPr>
        <w:t xml:space="preserve"> a es</w:t>
      </w:r>
      <w:r>
        <w:rPr>
          <w:rFonts w:ascii="Times New Roman" w:eastAsiaTheme="minorHAnsi" w:hAnsi="Times New Roman"/>
          <w:position w:val="13"/>
          <w:sz w:val="28"/>
          <w:szCs w:val="28"/>
          <w:lang w:val="pt-BR"/>
        </w:rPr>
        <w:t>se diálogo entre experiê</w:t>
      </w:r>
      <w:r w:rsidR="00F807A3" w:rsidRPr="005741D7">
        <w:rPr>
          <w:rFonts w:ascii="Times New Roman" w:eastAsiaTheme="minorHAnsi" w:hAnsi="Times New Roman"/>
          <w:position w:val="13"/>
          <w:sz w:val="28"/>
          <w:szCs w:val="28"/>
          <w:lang w:val="pt-BR"/>
        </w:rPr>
        <w:t xml:space="preserve">ncia </w:t>
      </w:r>
      <w:r>
        <w:rPr>
          <w:rFonts w:ascii="Times New Roman" w:eastAsiaTheme="minorHAnsi" w:hAnsi="Times New Roman"/>
          <w:position w:val="13"/>
          <w:sz w:val="28"/>
          <w:szCs w:val="28"/>
          <w:lang w:val="pt-BR"/>
        </w:rPr>
        <w:t>e conhecim</w:t>
      </w:r>
      <w:r w:rsidR="00F807A3" w:rsidRPr="005741D7">
        <w:rPr>
          <w:rFonts w:ascii="Times New Roman" w:eastAsiaTheme="minorHAnsi" w:hAnsi="Times New Roman"/>
          <w:position w:val="13"/>
          <w:sz w:val="28"/>
          <w:szCs w:val="28"/>
          <w:lang w:val="pt-BR"/>
        </w:rPr>
        <w:t>ent</w:t>
      </w:r>
      <w:r>
        <w:rPr>
          <w:rFonts w:ascii="Times New Roman" w:eastAsiaTheme="minorHAnsi" w:hAnsi="Times New Roman"/>
          <w:position w:val="13"/>
          <w:sz w:val="28"/>
          <w:szCs w:val="28"/>
          <w:lang w:val="pt-BR"/>
        </w:rPr>
        <w:t xml:space="preserve">o do que falei antes, um valor totalmente independente do interesse </w:t>
      </w:r>
      <w:r w:rsidR="00F807A3" w:rsidRPr="005741D7">
        <w:rPr>
          <w:rFonts w:ascii="Times New Roman" w:eastAsiaTheme="minorHAnsi" w:hAnsi="Times New Roman"/>
          <w:position w:val="13"/>
          <w:sz w:val="28"/>
          <w:szCs w:val="28"/>
          <w:lang w:val="pt-BR"/>
        </w:rPr>
        <w:t xml:space="preserve">humano. </w:t>
      </w:r>
      <w:r>
        <w:rPr>
          <w:rFonts w:ascii="Times New Roman" w:eastAsiaTheme="minorHAnsi" w:hAnsi="Times New Roman"/>
          <w:position w:val="13"/>
          <w:sz w:val="28"/>
          <w:szCs w:val="28"/>
          <w:lang w:val="pt-BR"/>
        </w:rPr>
        <w:t>É</w:t>
      </w:r>
      <w:r w:rsidR="003F6076" w:rsidRPr="005741D7">
        <w:rPr>
          <w:rFonts w:ascii="Times New Roman" w:eastAsiaTheme="minorHAnsi" w:hAnsi="Times New Roman"/>
          <w:position w:val="13"/>
          <w:sz w:val="28"/>
          <w:szCs w:val="28"/>
          <w:lang w:val="pt-BR"/>
        </w:rPr>
        <w:t xml:space="preserve"> </w:t>
      </w:r>
      <w:r w:rsidR="001C356A" w:rsidRPr="005741D7">
        <w:rPr>
          <w:rFonts w:ascii="Times New Roman" w:eastAsiaTheme="minorHAnsi" w:hAnsi="Times New Roman"/>
          <w:position w:val="13"/>
          <w:sz w:val="28"/>
          <w:szCs w:val="28"/>
          <w:lang w:val="pt-BR"/>
        </w:rPr>
        <w:t>praticamente</w:t>
      </w:r>
      <w:r w:rsidR="003F6076" w:rsidRPr="005741D7">
        <w:rPr>
          <w:rFonts w:ascii="Times New Roman" w:eastAsiaTheme="minorHAnsi" w:hAnsi="Times New Roman"/>
          <w:position w:val="13"/>
          <w:sz w:val="28"/>
          <w:szCs w:val="28"/>
          <w:lang w:val="pt-BR"/>
        </w:rPr>
        <w:t xml:space="preserve"> impos</w:t>
      </w:r>
      <w:r>
        <w:rPr>
          <w:rFonts w:ascii="Times New Roman" w:eastAsiaTheme="minorHAnsi" w:hAnsi="Times New Roman"/>
          <w:position w:val="13"/>
          <w:sz w:val="28"/>
          <w:szCs w:val="28"/>
          <w:lang w:val="pt-BR"/>
        </w:rPr>
        <w:t>sível separar conhecim</w:t>
      </w:r>
      <w:r w:rsidR="003F6076" w:rsidRPr="005741D7">
        <w:rPr>
          <w:rFonts w:ascii="Times New Roman" w:eastAsiaTheme="minorHAnsi" w:hAnsi="Times New Roman"/>
          <w:position w:val="13"/>
          <w:sz w:val="28"/>
          <w:szCs w:val="28"/>
          <w:lang w:val="pt-BR"/>
        </w:rPr>
        <w:t>ento de interes</w:t>
      </w:r>
      <w:r>
        <w:rPr>
          <w:rFonts w:ascii="Times New Roman" w:eastAsiaTheme="minorHAnsi" w:hAnsi="Times New Roman"/>
          <w:position w:val="13"/>
          <w:sz w:val="28"/>
          <w:szCs w:val="28"/>
          <w:lang w:val="pt-BR"/>
        </w:rPr>
        <w:t>se humano, com seu</w:t>
      </w:r>
      <w:r w:rsidR="003F6076" w:rsidRPr="005741D7">
        <w:rPr>
          <w:rFonts w:ascii="Times New Roman" w:eastAsiaTheme="minorHAnsi" w:hAnsi="Times New Roman"/>
          <w:position w:val="13"/>
          <w:sz w:val="28"/>
          <w:szCs w:val="28"/>
          <w:lang w:val="pt-BR"/>
        </w:rPr>
        <w:t xml:space="preserve">s consequentes resultados. </w:t>
      </w:r>
    </w:p>
    <w:p w14:paraId="75071D36" w14:textId="77777777" w:rsidR="00F807A3" w:rsidRPr="005741D7" w:rsidRDefault="00F807A3" w:rsidP="00D60680">
      <w:pPr>
        <w:spacing w:line="360" w:lineRule="auto"/>
        <w:rPr>
          <w:rFonts w:ascii="Times New Roman" w:eastAsiaTheme="minorHAnsi" w:hAnsi="Times New Roman"/>
          <w:position w:val="13"/>
          <w:sz w:val="28"/>
          <w:szCs w:val="28"/>
          <w:lang w:val="pt-BR"/>
        </w:rPr>
      </w:pPr>
    </w:p>
    <w:p w14:paraId="35D7C836" w14:textId="77777777" w:rsidR="00C54379" w:rsidRDefault="00C54379" w:rsidP="004A34FF">
      <w:pPr>
        <w:spacing w:line="360" w:lineRule="auto"/>
        <w:ind w:firstLine="720"/>
        <w:rPr>
          <w:rFonts w:ascii="Times New Roman" w:eastAsiaTheme="minorHAnsi" w:hAnsi="Times New Roman"/>
          <w:position w:val="13"/>
          <w:sz w:val="28"/>
          <w:szCs w:val="28"/>
          <w:lang w:val="pt-BR"/>
        </w:rPr>
      </w:pPr>
      <w:r>
        <w:rPr>
          <w:rFonts w:ascii="Times New Roman" w:eastAsiaTheme="minorHAnsi" w:hAnsi="Times New Roman"/>
          <w:position w:val="13"/>
          <w:sz w:val="28"/>
          <w:szCs w:val="28"/>
          <w:lang w:val="pt-BR"/>
        </w:rPr>
        <w:t>Qu</w:t>
      </w:r>
      <w:r w:rsidR="00F807A3" w:rsidRPr="005741D7">
        <w:rPr>
          <w:rFonts w:ascii="Times New Roman" w:eastAsiaTheme="minorHAnsi" w:hAnsi="Times New Roman"/>
          <w:position w:val="13"/>
          <w:sz w:val="28"/>
          <w:szCs w:val="28"/>
          <w:lang w:val="pt-BR"/>
        </w:rPr>
        <w:t>ero concluir recon</w:t>
      </w:r>
      <w:r>
        <w:rPr>
          <w:rFonts w:ascii="Times New Roman" w:eastAsiaTheme="minorHAnsi" w:hAnsi="Times New Roman"/>
          <w:position w:val="13"/>
          <w:sz w:val="28"/>
          <w:szCs w:val="28"/>
          <w:lang w:val="pt-BR"/>
        </w:rPr>
        <w:t>hecendo neste momento tão importante em</w:t>
      </w:r>
      <w:r w:rsidR="00F807A3" w:rsidRPr="005741D7">
        <w:rPr>
          <w:rFonts w:ascii="Times New Roman" w:eastAsiaTheme="minorHAnsi" w:hAnsi="Times New Roman"/>
          <w:position w:val="13"/>
          <w:sz w:val="28"/>
          <w:szCs w:val="28"/>
          <w:lang w:val="pt-BR"/>
        </w:rPr>
        <w:t xml:space="preserve"> mi</w:t>
      </w:r>
      <w:r>
        <w:rPr>
          <w:rFonts w:ascii="Times New Roman" w:eastAsiaTheme="minorHAnsi" w:hAnsi="Times New Roman"/>
          <w:position w:val="13"/>
          <w:sz w:val="28"/>
          <w:szCs w:val="28"/>
          <w:lang w:val="pt-BR"/>
        </w:rPr>
        <w:t>nha vida dois</w:t>
      </w:r>
      <w:r w:rsidR="00F807A3" w:rsidRPr="005741D7">
        <w:rPr>
          <w:rFonts w:ascii="Times New Roman" w:eastAsiaTheme="minorHAnsi" w:hAnsi="Times New Roman"/>
          <w:position w:val="13"/>
          <w:sz w:val="28"/>
          <w:szCs w:val="28"/>
          <w:lang w:val="pt-BR"/>
        </w:rPr>
        <w:t xml:space="preserve"> asp</w:t>
      </w:r>
      <w:r>
        <w:rPr>
          <w:rFonts w:ascii="Times New Roman" w:eastAsiaTheme="minorHAnsi" w:hAnsi="Times New Roman"/>
          <w:position w:val="13"/>
          <w:sz w:val="28"/>
          <w:szCs w:val="28"/>
          <w:lang w:val="pt-BR"/>
        </w:rPr>
        <w:t xml:space="preserve">ectos que devo aceitar, porque é </w:t>
      </w:r>
      <w:r w:rsidR="00F807A3" w:rsidRPr="005741D7">
        <w:rPr>
          <w:rFonts w:ascii="Times New Roman" w:eastAsiaTheme="minorHAnsi" w:hAnsi="Times New Roman"/>
          <w:position w:val="13"/>
          <w:sz w:val="28"/>
          <w:szCs w:val="28"/>
          <w:lang w:val="pt-BR"/>
        </w:rPr>
        <w:t>a mane</w:t>
      </w:r>
      <w:r>
        <w:rPr>
          <w:rFonts w:ascii="Times New Roman" w:eastAsiaTheme="minorHAnsi" w:hAnsi="Times New Roman"/>
          <w:position w:val="13"/>
          <w:sz w:val="28"/>
          <w:szCs w:val="28"/>
          <w:lang w:val="pt-BR"/>
        </w:rPr>
        <w:t>ira em que tenho vivido até ag</w:t>
      </w:r>
      <w:r w:rsidR="00F807A3" w:rsidRPr="005741D7">
        <w:rPr>
          <w:rFonts w:ascii="Times New Roman" w:eastAsiaTheme="minorHAnsi" w:hAnsi="Times New Roman"/>
          <w:position w:val="13"/>
          <w:sz w:val="28"/>
          <w:szCs w:val="28"/>
          <w:lang w:val="pt-BR"/>
        </w:rPr>
        <w:t xml:space="preserve">ora </w:t>
      </w:r>
      <w:r>
        <w:rPr>
          <w:rFonts w:ascii="Times New Roman" w:eastAsiaTheme="minorHAnsi" w:hAnsi="Times New Roman"/>
          <w:position w:val="13"/>
          <w:sz w:val="28"/>
          <w:szCs w:val="28"/>
          <w:lang w:val="pt-BR"/>
        </w:rPr>
        <w:t>e sinto que marca a fogo meu trabalho como intelectual, porém também</w:t>
      </w:r>
      <w:r w:rsidR="00F807A3" w:rsidRPr="005741D7">
        <w:rPr>
          <w:rFonts w:ascii="Times New Roman" w:eastAsiaTheme="minorHAnsi" w:hAnsi="Times New Roman"/>
          <w:position w:val="13"/>
          <w:sz w:val="28"/>
          <w:szCs w:val="28"/>
          <w:lang w:val="pt-BR"/>
        </w:rPr>
        <w:t xml:space="preserve"> como esposo, </w:t>
      </w:r>
      <w:r w:rsidR="003F6076" w:rsidRPr="005741D7">
        <w:rPr>
          <w:rFonts w:ascii="Times New Roman" w:eastAsiaTheme="minorHAnsi" w:hAnsi="Times New Roman"/>
          <w:position w:val="13"/>
          <w:sz w:val="28"/>
          <w:szCs w:val="28"/>
          <w:lang w:val="pt-BR"/>
        </w:rPr>
        <w:t xml:space="preserve">como </w:t>
      </w:r>
      <w:r>
        <w:rPr>
          <w:rFonts w:ascii="Times New Roman" w:eastAsiaTheme="minorHAnsi" w:hAnsi="Times New Roman"/>
          <w:position w:val="13"/>
          <w:sz w:val="28"/>
          <w:szCs w:val="28"/>
          <w:lang w:val="pt-BR"/>
        </w:rPr>
        <w:t>pai de famí</w:t>
      </w:r>
      <w:r w:rsidR="00F807A3" w:rsidRPr="005741D7">
        <w:rPr>
          <w:rFonts w:ascii="Times New Roman" w:eastAsiaTheme="minorHAnsi" w:hAnsi="Times New Roman"/>
          <w:position w:val="13"/>
          <w:sz w:val="28"/>
          <w:szCs w:val="28"/>
          <w:lang w:val="pt-BR"/>
        </w:rPr>
        <w:t xml:space="preserve">lia, </w:t>
      </w:r>
      <w:r w:rsidR="003F6076" w:rsidRPr="005741D7">
        <w:rPr>
          <w:rFonts w:ascii="Times New Roman" w:eastAsiaTheme="minorHAnsi" w:hAnsi="Times New Roman"/>
          <w:position w:val="13"/>
          <w:sz w:val="28"/>
          <w:szCs w:val="28"/>
          <w:lang w:val="pt-BR"/>
        </w:rPr>
        <w:t xml:space="preserve">como </w:t>
      </w:r>
      <w:r>
        <w:rPr>
          <w:rFonts w:ascii="Times New Roman" w:eastAsiaTheme="minorHAnsi" w:hAnsi="Times New Roman"/>
          <w:position w:val="13"/>
          <w:sz w:val="28"/>
          <w:szCs w:val="28"/>
          <w:lang w:val="pt-BR"/>
        </w:rPr>
        <w:t>avô</w:t>
      </w:r>
      <w:r w:rsidR="004A34FF" w:rsidRPr="005741D7">
        <w:rPr>
          <w:rFonts w:ascii="Times New Roman" w:eastAsiaTheme="minorHAnsi" w:hAnsi="Times New Roman"/>
          <w:position w:val="13"/>
          <w:sz w:val="28"/>
          <w:szCs w:val="28"/>
          <w:lang w:val="pt-BR"/>
        </w:rPr>
        <w:t xml:space="preserve">, </w:t>
      </w:r>
      <w:r w:rsidR="003F6076" w:rsidRPr="005741D7">
        <w:rPr>
          <w:rFonts w:ascii="Times New Roman" w:eastAsiaTheme="minorHAnsi" w:hAnsi="Times New Roman"/>
          <w:position w:val="13"/>
          <w:sz w:val="28"/>
          <w:szCs w:val="28"/>
          <w:lang w:val="pt-BR"/>
        </w:rPr>
        <w:t>como colega</w:t>
      </w:r>
      <w:r w:rsidR="004A34FF" w:rsidRPr="005741D7">
        <w:rPr>
          <w:rFonts w:ascii="Times New Roman" w:eastAsiaTheme="minorHAnsi" w:hAnsi="Times New Roman"/>
          <w:position w:val="13"/>
          <w:sz w:val="28"/>
          <w:szCs w:val="28"/>
          <w:lang w:val="pt-BR"/>
        </w:rPr>
        <w:t>, como ser humano</w:t>
      </w:r>
      <w:r w:rsidR="00F807A3" w:rsidRPr="005741D7">
        <w:rPr>
          <w:rFonts w:ascii="Times New Roman" w:eastAsiaTheme="minorHAnsi" w:hAnsi="Times New Roman"/>
          <w:position w:val="13"/>
          <w:sz w:val="28"/>
          <w:szCs w:val="28"/>
          <w:lang w:val="pt-BR"/>
        </w:rPr>
        <w:t xml:space="preserve">. </w:t>
      </w:r>
      <w:r w:rsidR="00BD13EB" w:rsidRPr="005741D7">
        <w:rPr>
          <w:rFonts w:ascii="Times New Roman" w:eastAsiaTheme="minorHAnsi" w:hAnsi="Times New Roman"/>
          <w:position w:val="13"/>
          <w:sz w:val="28"/>
          <w:szCs w:val="28"/>
          <w:lang w:val="pt-BR"/>
        </w:rPr>
        <w:t>“</w:t>
      </w:r>
      <w:r>
        <w:rPr>
          <w:rFonts w:ascii="Times New Roman" w:eastAsiaTheme="minorHAnsi" w:hAnsi="Times New Roman"/>
          <w:position w:val="13"/>
          <w:sz w:val="28"/>
          <w:szCs w:val="28"/>
          <w:lang w:val="pt-BR"/>
        </w:rPr>
        <w:t>Eu sou</w:t>
      </w:r>
      <w:r w:rsidR="00F807A3" w:rsidRPr="005741D7">
        <w:rPr>
          <w:rFonts w:ascii="Times New Roman" w:eastAsiaTheme="minorHAnsi" w:hAnsi="Times New Roman"/>
          <w:position w:val="13"/>
          <w:sz w:val="28"/>
          <w:szCs w:val="28"/>
          <w:lang w:val="pt-BR"/>
        </w:rPr>
        <w:t xml:space="preserve"> </w:t>
      </w:r>
      <w:r>
        <w:rPr>
          <w:rFonts w:ascii="Times New Roman" w:eastAsiaTheme="minorHAnsi" w:hAnsi="Times New Roman"/>
          <w:position w:val="13"/>
          <w:sz w:val="28"/>
          <w:szCs w:val="28"/>
          <w:lang w:val="pt-BR"/>
        </w:rPr>
        <w:t xml:space="preserve">a </w:t>
      </w:r>
      <w:r w:rsidR="00F807A3" w:rsidRPr="005741D7">
        <w:rPr>
          <w:rFonts w:ascii="Times New Roman" w:eastAsiaTheme="minorHAnsi" w:hAnsi="Times New Roman"/>
          <w:position w:val="13"/>
          <w:sz w:val="28"/>
          <w:szCs w:val="28"/>
          <w:lang w:val="pt-BR"/>
        </w:rPr>
        <w:t xml:space="preserve"> </w:t>
      </w:r>
      <w:r w:rsidR="00F807A3" w:rsidRPr="005741D7">
        <w:rPr>
          <w:rFonts w:ascii="Times New Roman" w:eastAsiaTheme="minorHAnsi" w:hAnsi="Times New Roman"/>
          <w:position w:val="13"/>
          <w:sz w:val="28"/>
          <w:szCs w:val="28"/>
          <w:lang w:val="pt-BR"/>
        </w:rPr>
        <w:lastRenderedPageBreak/>
        <w:t xml:space="preserve">página que </w:t>
      </w:r>
      <w:r>
        <w:rPr>
          <w:rFonts w:ascii="Times New Roman" w:eastAsiaTheme="minorHAnsi" w:hAnsi="Times New Roman"/>
          <w:position w:val="13"/>
          <w:sz w:val="28"/>
          <w:szCs w:val="28"/>
          <w:lang w:val="pt-BR"/>
        </w:rPr>
        <w:t>escriv</w:t>
      </w:r>
      <w:r w:rsidR="00F807A3" w:rsidRPr="005741D7">
        <w:rPr>
          <w:rFonts w:ascii="Times New Roman" w:eastAsiaTheme="minorHAnsi" w:hAnsi="Times New Roman"/>
          <w:position w:val="13"/>
          <w:sz w:val="28"/>
          <w:szCs w:val="28"/>
          <w:lang w:val="pt-BR"/>
        </w:rPr>
        <w:t>o</w:t>
      </w:r>
      <w:r w:rsidR="00BD13EB" w:rsidRPr="005741D7">
        <w:rPr>
          <w:rFonts w:ascii="Times New Roman" w:eastAsiaTheme="minorHAnsi" w:hAnsi="Times New Roman"/>
          <w:position w:val="13"/>
          <w:sz w:val="28"/>
          <w:szCs w:val="28"/>
          <w:lang w:val="pt-BR"/>
        </w:rPr>
        <w:t>”</w:t>
      </w:r>
      <w:r>
        <w:rPr>
          <w:rFonts w:ascii="Times New Roman" w:eastAsiaTheme="minorHAnsi" w:hAnsi="Times New Roman"/>
          <w:position w:val="13"/>
          <w:sz w:val="28"/>
          <w:szCs w:val="28"/>
          <w:lang w:val="pt-BR"/>
        </w:rPr>
        <w:t xml:space="preserve">, disse há anos o </w:t>
      </w:r>
      <w:proofErr w:type="spellStart"/>
      <w:r>
        <w:rPr>
          <w:rFonts w:ascii="Times New Roman" w:eastAsiaTheme="minorHAnsi" w:hAnsi="Times New Roman"/>
          <w:position w:val="13"/>
          <w:sz w:val="28"/>
          <w:szCs w:val="28"/>
          <w:lang w:val="pt-BR"/>
        </w:rPr>
        <w:t>poera</w:t>
      </w:r>
      <w:proofErr w:type="spellEnd"/>
      <w:r>
        <w:rPr>
          <w:rFonts w:ascii="Times New Roman" w:eastAsiaTheme="minorHAnsi" w:hAnsi="Times New Roman"/>
          <w:position w:val="13"/>
          <w:sz w:val="28"/>
          <w:szCs w:val="28"/>
          <w:lang w:val="pt-BR"/>
        </w:rPr>
        <w:t xml:space="preserve"> cubano Miguel </w:t>
      </w:r>
      <w:proofErr w:type="spellStart"/>
      <w:r>
        <w:rPr>
          <w:rFonts w:ascii="Times New Roman" w:eastAsiaTheme="minorHAnsi" w:hAnsi="Times New Roman"/>
          <w:position w:val="13"/>
          <w:sz w:val="28"/>
          <w:szCs w:val="28"/>
          <w:lang w:val="pt-BR"/>
        </w:rPr>
        <w:t>Barnet</w:t>
      </w:r>
      <w:proofErr w:type="spellEnd"/>
      <w:r>
        <w:rPr>
          <w:rFonts w:ascii="Times New Roman" w:eastAsiaTheme="minorHAnsi" w:hAnsi="Times New Roman"/>
          <w:position w:val="13"/>
          <w:sz w:val="28"/>
          <w:szCs w:val="28"/>
          <w:lang w:val="pt-BR"/>
        </w:rPr>
        <w:t>. Faço minhas as suas palavras.</w:t>
      </w:r>
    </w:p>
    <w:p w14:paraId="5A4372CC" w14:textId="77777777" w:rsidR="00C54379" w:rsidRDefault="00C54379" w:rsidP="004A34FF">
      <w:pPr>
        <w:spacing w:line="360" w:lineRule="auto"/>
        <w:ind w:firstLine="720"/>
        <w:rPr>
          <w:rFonts w:ascii="Times New Roman" w:eastAsiaTheme="minorHAnsi" w:hAnsi="Times New Roman"/>
          <w:position w:val="13"/>
          <w:sz w:val="28"/>
          <w:szCs w:val="28"/>
          <w:lang w:val="pt-BR"/>
        </w:rPr>
      </w:pPr>
    </w:p>
    <w:p w14:paraId="729B8A12" w14:textId="77777777" w:rsidR="00DB1F32" w:rsidRDefault="00C54379" w:rsidP="00D60680">
      <w:pPr>
        <w:spacing w:line="360" w:lineRule="auto"/>
        <w:rPr>
          <w:rFonts w:ascii="Times New Roman" w:eastAsiaTheme="minorHAnsi" w:hAnsi="Times New Roman"/>
          <w:position w:val="13"/>
          <w:sz w:val="28"/>
          <w:szCs w:val="28"/>
          <w:lang w:val="pt-BR"/>
        </w:rPr>
      </w:pPr>
      <w:r>
        <w:rPr>
          <w:rFonts w:ascii="Times New Roman" w:eastAsiaTheme="minorHAnsi" w:hAnsi="Times New Roman"/>
          <w:position w:val="13"/>
          <w:sz w:val="28"/>
          <w:szCs w:val="28"/>
          <w:lang w:val="pt-BR"/>
        </w:rPr>
        <w:t>Dito isso, eu sou o que a vida me tem permitido ser. Um intelectual do Sul educado no Sul, expulso por uma fé</w:t>
      </w:r>
      <w:r w:rsidR="00BD13EB" w:rsidRPr="005741D7">
        <w:rPr>
          <w:rFonts w:ascii="Times New Roman" w:eastAsiaTheme="minorHAnsi" w:hAnsi="Times New Roman"/>
          <w:position w:val="13"/>
          <w:sz w:val="28"/>
          <w:szCs w:val="28"/>
          <w:lang w:val="pt-BR"/>
        </w:rPr>
        <w:t xml:space="preserve">rrea </w:t>
      </w:r>
      <w:r>
        <w:rPr>
          <w:rFonts w:ascii="Times New Roman" w:eastAsiaTheme="minorHAnsi" w:hAnsi="Times New Roman"/>
          <w:position w:val="13"/>
          <w:sz w:val="28"/>
          <w:szCs w:val="28"/>
          <w:lang w:val="pt-BR"/>
        </w:rPr>
        <w:t>e assa</w:t>
      </w:r>
      <w:r w:rsidR="00DB1F32">
        <w:rPr>
          <w:rFonts w:ascii="Times New Roman" w:eastAsiaTheme="minorHAnsi" w:hAnsi="Times New Roman"/>
          <w:position w:val="13"/>
          <w:sz w:val="28"/>
          <w:szCs w:val="28"/>
          <w:lang w:val="pt-BR"/>
        </w:rPr>
        <w:t>ssina ditadura do Sul</w:t>
      </w:r>
      <w:r w:rsidR="00BD13EB" w:rsidRPr="005741D7">
        <w:rPr>
          <w:rFonts w:ascii="Times New Roman" w:eastAsiaTheme="minorHAnsi" w:hAnsi="Times New Roman"/>
          <w:position w:val="13"/>
          <w:sz w:val="28"/>
          <w:szCs w:val="28"/>
          <w:lang w:val="pt-BR"/>
        </w:rPr>
        <w:t xml:space="preserve">, </w:t>
      </w:r>
      <w:r w:rsidR="00DB1F32">
        <w:rPr>
          <w:rFonts w:ascii="Times New Roman" w:eastAsiaTheme="minorHAnsi" w:hAnsi="Times New Roman"/>
          <w:position w:val="13"/>
          <w:sz w:val="28"/>
          <w:szCs w:val="28"/>
          <w:lang w:val="pt-BR"/>
        </w:rPr>
        <w:t>e</w:t>
      </w:r>
      <w:r w:rsidR="00BD13EB" w:rsidRPr="005741D7">
        <w:rPr>
          <w:rFonts w:ascii="Times New Roman" w:eastAsiaTheme="minorHAnsi" w:hAnsi="Times New Roman"/>
          <w:position w:val="13"/>
          <w:sz w:val="28"/>
          <w:szCs w:val="28"/>
          <w:lang w:val="pt-BR"/>
        </w:rPr>
        <w:t xml:space="preserve"> educado </w:t>
      </w:r>
      <w:r w:rsidR="00DB1F32">
        <w:rPr>
          <w:rFonts w:ascii="Times New Roman" w:eastAsiaTheme="minorHAnsi" w:hAnsi="Times New Roman"/>
          <w:position w:val="13"/>
          <w:sz w:val="28"/>
          <w:szCs w:val="28"/>
          <w:lang w:val="pt-BR"/>
        </w:rPr>
        <w:t>no</w:t>
      </w:r>
      <w:r w:rsidR="00BD13EB" w:rsidRPr="005741D7">
        <w:rPr>
          <w:rFonts w:ascii="Times New Roman" w:eastAsiaTheme="minorHAnsi" w:hAnsi="Times New Roman"/>
          <w:position w:val="13"/>
          <w:sz w:val="28"/>
          <w:szCs w:val="28"/>
          <w:lang w:val="pt-BR"/>
        </w:rPr>
        <w:t xml:space="preserve"> Norte, </w:t>
      </w:r>
      <w:r w:rsidR="00DB1F32">
        <w:rPr>
          <w:rFonts w:ascii="Times New Roman" w:eastAsiaTheme="minorHAnsi" w:hAnsi="Times New Roman"/>
          <w:position w:val="13"/>
          <w:sz w:val="28"/>
          <w:szCs w:val="28"/>
          <w:lang w:val="pt-BR"/>
        </w:rPr>
        <w:t>trabalhando agora em</w:t>
      </w:r>
      <w:r w:rsidR="00BD13EB" w:rsidRPr="005741D7">
        <w:rPr>
          <w:rFonts w:ascii="Times New Roman" w:eastAsiaTheme="minorHAnsi" w:hAnsi="Times New Roman"/>
          <w:position w:val="13"/>
          <w:sz w:val="28"/>
          <w:szCs w:val="28"/>
          <w:lang w:val="pt-BR"/>
        </w:rPr>
        <w:t xml:space="preserve"> una Universidad</w:t>
      </w:r>
      <w:r w:rsidR="00DB1F32">
        <w:rPr>
          <w:rFonts w:ascii="Times New Roman" w:eastAsiaTheme="minorHAnsi" w:hAnsi="Times New Roman"/>
          <w:position w:val="13"/>
          <w:sz w:val="28"/>
          <w:szCs w:val="28"/>
          <w:lang w:val="pt-BR"/>
        </w:rPr>
        <w:t>e do Norte. Quer dizer, mesmo se houvera querido.</w:t>
      </w:r>
    </w:p>
    <w:p w14:paraId="7E053BB1" w14:textId="77777777" w:rsidR="007D601F" w:rsidRPr="005741D7" w:rsidRDefault="007D601F" w:rsidP="00D60680">
      <w:pPr>
        <w:spacing w:line="360" w:lineRule="auto"/>
        <w:rPr>
          <w:rFonts w:ascii="Times New Roman" w:eastAsiaTheme="minorHAnsi" w:hAnsi="Times New Roman"/>
          <w:position w:val="13"/>
          <w:sz w:val="28"/>
          <w:szCs w:val="28"/>
          <w:lang w:val="pt-BR"/>
        </w:rPr>
      </w:pPr>
    </w:p>
    <w:p w14:paraId="34499C08" w14:textId="277C4A25" w:rsidR="00BD13EB" w:rsidRPr="005741D7" w:rsidRDefault="003F6076" w:rsidP="00D60680">
      <w:pPr>
        <w:spacing w:line="360" w:lineRule="auto"/>
        <w:rPr>
          <w:rFonts w:ascii="Times New Roman" w:eastAsiaTheme="minorHAnsi" w:hAnsi="Times New Roman"/>
          <w:position w:val="13"/>
          <w:sz w:val="28"/>
          <w:szCs w:val="28"/>
          <w:lang w:val="pt-BR"/>
        </w:rPr>
      </w:pPr>
      <w:proofErr w:type="spellStart"/>
      <w:r w:rsidRPr="005741D7">
        <w:rPr>
          <w:rFonts w:ascii="Times New Roman" w:eastAsiaTheme="minorHAnsi" w:hAnsi="Times New Roman"/>
          <w:position w:val="13"/>
          <w:sz w:val="28"/>
          <w:szCs w:val="28"/>
          <w:lang w:val="pt-BR"/>
        </w:rPr>
        <w:t>Resuena</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con</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fuerza</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en</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medio</w:t>
      </w:r>
      <w:proofErr w:type="spellEnd"/>
      <w:r w:rsidRPr="005741D7">
        <w:rPr>
          <w:rFonts w:ascii="Times New Roman" w:eastAsiaTheme="minorHAnsi" w:hAnsi="Times New Roman"/>
          <w:position w:val="13"/>
          <w:sz w:val="28"/>
          <w:szCs w:val="28"/>
          <w:lang w:val="pt-BR"/>
        </w:rPr>
        <w:t xml:space="preserve"> de </w:t>
      </w:r>
      <w:proofErr w:type="spellStart"/>
      <w:r w:rsidRPr="005741D7">
        <w:rPr>
          <w:rFonts w:ascii="Times New Roman" w:eastAsiaTheme="minorHAnsi" w:hAnsi="Times New Roman"/>
          <w:position w:val="13"/>
          <w:sz w:val="28"/>
          <w:szCs w:val="28"/>
          <w:lang w:val="pt-BR"/>
        </w:rPr>
        <w:t>nuestra</w:t>
      </w:r>
      <w:proofErr w:type="spellEnd"/>
      <w:r w:rsidRPr="005741D7">
        <w:rPr>
          <w:rFonts w:ascii="Times New Roman" w:eastAsiaTheme="minorHAnsi" w:hAnsi="Times New Roman"/>
          <w:position w:val="13"/>
          <w:sz w:val="28"/>
          <w:szCs w:val="28"/>
          <w:lang w:val="pt-BR"/>
        </w:rPr>
        <w:t xml:space="preserve"> </w:t>
      </w:r>
      <w:r w:rsidR="004A34FF" w:rsidRPr="005741D7">
        <w:rPr>
          <w:rFonts w:ascii="Times New Roman" w:eastAsiaTheme="minorHAnsi" w:hAnsi="Times New Roman"/>
          <w:position w:val="13"/>
          <w:sz w:val="28"/>
          <w:szCs w:val="28"/>
          <w:lang w:val="pt-BR"/>
        </w:rPr>
        <w:t>“</w:t>
      </w:r>
      <w:proofErr w:type="spellStart"/>
      <w:r w:rsidRPr="005741D7">
        <w:rPr>
          <w:rFonts w:ascii="Times New Roman" w:eastAsiaTheme="minorHAnsi" w:hAnsi="Times New Roman"/>
          <w:position w:val="13"/>
          <w:sz w:val="28"/>
          <w:szCs w:val="28"/>
          <w:lang w:val="pt-BR"/>
        </w:rPr>
        <w:t>sociedad</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en</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riesgo</w:t>
      </w:r>
      <w:proofErr w:type="spellEnd"/>
      <w:r w:rsidR="004A34FF" w:rsidRPr="005741D7">
        <w:rPr>
          <w:rFonts w:ascii="Times New Roman" w:eastAsiaTheme="minorHAnsi" w:hAnsi="Times New Roman"/>
          <w:position w:val="13"/>
          <w:sz w:val="28"/>
          <w:szCs w:val="28"/>
          <w:lang w:val="pt-BR"/>
        </w:rPr>
        <w:t>”</w:t>
      </w:r>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las</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palabras</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del</w:t>
      </w:r>
      <w:proofErr w:type="spellEnd"/>
      <w:r w:rsidRPr="005741D7">
        <w:rPr>
          <w:rFonts w:ascii="Times New Roman" w:eastAsiaTheme="minorHAnsi" w:hAnsi="Times New Roman"/>
          <w:position w:val="13"/>
          <w:sz w:val="28"/>
          <w:szCs w:val="28"/>
          <w:lang w:val="pt-BR"/>
        </w:rPr>
        <w:t xml:space="preserve"> maestro Gabriel García </w:t>
      </w:r>
      <w:proofErr w:type="spellStart"/>
      <w:r w:rsidRPr="005741D7">
        <w:rPr>
          <w:rFonts w:ascii="Times New Roman" w:eastAsiaTheme="minorHAnsi" w:hAnsi="Times New Roman"/>
          <w:position w:val="13"/>
          <w:sz w:val="28"/>
          <w:szCs w:val="28"/>
          <w:lang w:val="pt-BR"/>
        </w:rPr>
        <w:t>Marquez</w:t>
      </w:r>
      <w:proofErr w:type="spellEnd"/>
      <w:r w:rsidRPr="005741D7">
        <w:rPr>
          <w:rFonts w:ascii="Times New Roman" w:eastAsiaTheme="minorHAnsi" w:hAnsi="Times New Roman"/>
          <w:position w:val="13"/>
          <w:sz w:val="28"/>
          <w:szCs w:val="28"/>
          <w:lang w:val="pt-BR"/>
        </w:rPr>
        <w:t xml:space="preserve"> al </w:t>
      </w:r>
      <w:proofErr w:type="spellStart"/>
      <w:r w:rsidRPr="005741D7">
        <w:rPr>
          <w:rFonts w:ascii="Times New Roman" w:eastAsiaTheme="minorHAnsi" w:hAnsi="Times New Roman"/>
          <w:position w:val="13"/>
          <w:sz w:val="28"/>
          <w:szCs w:val="28"/>
          <w:lang w:val="pt-BR"/>
        </w:rPr>
        <w:t>recibir</w:t>
      </w:r>
      <w:proofErr w:type="spellEnd"/>
      <w:r w:rsidRPr="005741D7">
        <w:rPr>
          <w:rFonts w:ascii="Times New Roman" w:eastAsiaTheme="minorHAnsi" w:hAnsi="Times New Roman"/>
          <w:position w:val="13"/>
          <w:sz w:val="28"/>
          <w:szCs w:val="28"/>
          <w:lang w:val="pt-BR"/>
        </w:rPr>
        <w:t xml:space="preserve"> </w:t>
      </w:r>
      <w:proofErr w:type="spellStart"/>
      <w:r w:rsidRPr="005741D7">
        <w:rPr>
          <w:rFonts w:ascii="Times New Roman" w:eastAsiaTheme="minorHAnsi" w:hAnsi="Times New Roman"/>
          <w:position w:val="13"/>
          <w:sz w:val="28"/>
          <w:szCs w:val="28"/>
          <w:lang w:val="pt-BR"/>
        </w:rPr>
        <w:t>el</w:t>
      </w:r>
      <w:proofErr w:type="spellEnd"/>
      <w:r w:rsidRPr="005741D7">
        <w:rPr>
          <w:rFonts w:ascii="Times New Roman" w:eastAsiaTheme="minorHAnsi" w:hAnsi="Times New Roman"/>
          <w:position w:val="13"/>
          <w:sz w:val="28"/>
          <w:szCs w:val="28"/>
          <w:lang w:val="pt-BR"/>
        </w:rPr>
        <w:t xml:space="preserve"> premio </w:t>
      </w:r>
      <w:proofErr w:type="spellStart"/>
      <w:r w:rsidRPr="005741D7">
        <w:rPr>
          <w:rFonts w:ascii="Times New Roman" w:eastAsiaTheme="minorHAnsi" w:hAnsi="Times New Roman"/>
          <w:position w:val="13"/>
          <w:sz w:val="28"/>
          <w:szCs w:val="28"/>
          <w:lang w:val="pt-BR"/>
        </w:rPr>
        <w:t>nobel</w:t>
      </w:r>
      <w:proofErr w:type="spellEnd"/>
      <w:r w:rsidRPr="005741D7">
        <w:rPr>
          <w:rFonts w:ascii="Times New Roman" w:eastAsiaTheme="minorHAnsi" w:hAnsi="Times New Roman"/>
          <w:position w:val="13"/>
          <w:sz w:val="28"/>
          <w:szCs w:val="28"/>
          <w:lang w:val="pt-BR"/>
        </w:rPr>
        <w:t xml:space="preserve"> de Literatura: </w:t>
      </w:r>
    </w:p>
    <w:p w14:paraId="3E5FDD53" w14:textId="77777777" w:rsidR="00BD13EB" w:rsidRPr="005741D7" w:rsidRDefault="00BD13EB" w:rsidP="00D60680">
      <w:pPr>
        <w:spacing w:line="360" w:lineRule="auto"/>
        <w:rPr>
          <w:rFonts w:ascii="Times New Roman" w:eastAsiaTheme="minorHAnsi" w:hAnsi="Times New Roman"/>
          <w:position w:val="13"/>
          <w:sz w:val="28"/>
          <w:szCs w:val="28"/>
          <w:lang w:val="pt-BR"/>
        </w:rPr>
      </w:pPr>
    </w:p>
    <w:p w14:paraId="2CAF6B5B" w14:textId="77777777" w:rsidR="00C61032" w:rsidRPr="00C61032" w:rsidRDefault="00C61032" w:rsidP="00C61032">
      <w:pPr>
        <w:rPr>
          <w:rFonts w:ascii="Times New Roman" w:eastAsia="Times New Roman" w:hAnsi="Times New Roman"/>
          <w:szCs w:val="24"/>
        </w:rPr>
      </w:pPr>
      <w:r w:rsidRPr="00C61032">
        <w:rPr>
          <w:rFonts w:ascii="Times New Roman" w:eastAsia="Times New Roman" w:hAnsi="Times New Roman"/>
          <w:szCs w:val="24"/>
        </w:rPr>
        <w:t xml:space="preserve">On a day like today, my master </w:t>
      </w:r>
      <w:hyperlink r:id="rId6" w:history="1">
        <w:r w:rsidRPr="00C61032">
          <w:rPr>
            <w:rFonts w:ascii="Times New Roman" w:eastAsia="Times New Roman" w:hAnsi="Times New Roman"/>
            <w:color w:val="0000FF"/>
            <w:szCs w:val="24"/>
            <w:u w:val="single"/>
          </w:rPr>
          <w:t>William Faulkner</w:t>
        </w:r>
      </w:hyperlink>
      <w:r w:rsidRPr="00C61032">
        <w:rPr>
          <w:rFonts w:ascii="Times New Roman" w:eastAsia="Times New Roman" w:hAnsi="Times New Roman"/>
          <w:szCs w:val="24"/>
        </w:rPr>
        <w:t xml:space="preserve"> said, "I decline to accept the end of man". I would fall unworthy of standing in this place that was his, if I were not fully aware that the colossal tragedy he refused to recognize thirty-two years ago is now, for the first time since the beginning of humanity, nothing more than a simple scientific possibility. Faced with this awesome reality that must have seemed a mere utopia through all of human time, we, the inventors of tales, who will believe anything, feel entitled to believe that it is not yet too late to engage in the creation of the opposite utopia. A new and sweeping utopia of life, where no one will be able to decide for others how they die, where love will prove true and happiness be possible, and where the races condemned to </w:t>
      </w:r>
      <w:proofErr w:type="gramStart"/>
      <w:r w:rsidRPr="00C61032">
        <w:rPr>
          <w:rFonts w:ascii="Times New Roman" w:eastAsia="Times New Roman" w:hAnsi="Times New Roman"/>
          <w:szCs w:val="24"/>
        </w:rPr>
        <w:t>one hundred years of solitude</w:t>
      </w:r>
      <w:proofErr w:type="gramEnd"/>
      <w:r w:rsidRPr="00C61032">
        <w:rPr>
          <w:rFonts w:ascii="Times New Roman" w:eastAsia="Times New Roman" w:hAnsi="Times New Roman"/>
          <w:szCs w:val="24"/>
        </w:rPr>
        <w:t xml:space="preserve"> will have, at last and forever, a second opportunity on earth.</w:t>
      </w:r>
    </w:p>
    <w:p w14:paraId="7EBA9D1A" w14:textId="77777777" w:rsidR="00BD13EB" w:rsidRPr="005741D7" w:rsidRDefault="00BD13EB" w:rsidP="00D60680">
      <w:pPr>
        <w:spacing w:line="360" w:lineRule="auto"/>
        <w:rPr>
          <w:rFonts w:ascii="Times New Roman" w:hAnsi="Times New Roman"/>
          <w:sz w:val="28"/>
          <w:szCs w:val="28"/>
          <w:lang w:val="pt-BR"/>
        </w:rPr>
      </w:pPr>
    </w:p>
    <w:p w14:paraId="3C79683C" w14:textId="0CA4747E" w:rsidR="00BD13EB" w:rsidRPr="005741D7" w:rsidRDefault="00BD13EB" w:rsidP="00D60680">
      <w:pPr>
        <w:spacing w:line="360" w:lineRule="auto"/>
        <w:rPr>
          <w:rFonts w:ascii="Times New Roman" w:hAnsi="Times New Roman"/>
          <w:sz w:val="28"/>
          <w:szCs w:val="28"/>
          <w:lang w:val="pt-BR"/>
        </w:rPr>
      </w:pPr>
      <w:r w:rsidRPr="005741D7">
        <w:rPr>
          <w:rFonts w:ascii="Times New Roman" w:hAnsi="Times New Roman"/>
          <w:sz w:val="28"/>
          <w:szCs w:val="28"/>
          <w:lang w:val="pt-BR"/>
        </w:rPr>
        <w:t xml:space="preserve">Los </w:t>
      </w:r>
      <w:proofErr w:type="spellStart"/>
      <w:r w:rsidRPr="005741D7">
        <w:rPr>
          <w:rFonts w:ascii="Times New Roman" w:hAnsi="Times New Roman"/>
          <w:sz w:val="28"/>
          <w:szCs w:val="28"/>
          <w:lang w:val="pt-BR"/>
        </w:rPr>
        <w:t>intelectuales</w:t>
      </w:r>
      <w:proofErr w:type="spellEnd"/>
      <w:r w:rsidRPr="005741D7">
        <w:rPr>
          <w:rFonts w:ascii="Times New Roman" w:hAnsi="Times New Roman"/>
          <w:sz w:val="28"/>
          <w:szCs w:val="28"/>
          <w:lang w:val="pt-BR"/>
        </w:rPr>
        <w:t xml:space="preserve"> críticos </w:t>
      </w:r>
      <w:proofErr w:type="spellStart"/>
      <w:r w:rsidRPr="005741D7">
        <w:rPr>
          <w:rFonts w:ascii="Times New Roman" w:hAnsi="Times New Roman"/>
          <w:sz w:val="28"/>
          <w:szCs w:val="28"/>
          <w:lang w:val="pt-BR"/>
        </w:rPr>
        <w:t>vivimos</w:t>
      </w:r>
      <w:proofErr w:type="spellEnd"/>
      <w:r w:rsidRPr="005741D7">
        <w:rPr>
          <w:rFonts w:ascii="Times New Roman" w:hAnsi="Times New Roman"/>
          <w:sz w:val="28"/>
          <w:szCs w:val="28"/>
          <w:lang w:val="pt-BR"/>
        </w:rPr>
        <w:t xml:space="preserve"> entre </w:t>
      </w:r>
      <w:proofErr w:type="spellStart"/>
      <w:r w:rsidRPr="005741D7">
        <w:rPr>
          <w:rFonts w:ascii="Times New Roman" w:hAnsi="Times New Roman"/>
          <w:sz w:val="28"/>
          <w:szCs w:val="28"/>
          <w:lang w:val="pt-BR"/>
        </w:rPr>
        <w:t>la</w:t>
      </w:r>
      <w:proofErr w:type="spellEnd"/>
      <w:r w:rsidRPr="005741D7">
        <w:rPr>
          <w:rFonts w:ascii="Times New Roman" w:hAnsi="Times New Roman"/>
          <w:sz w:val="28"/>
          <w:szCs w:val="28"/>
          <w:lang w:val="pt-BR"/>
        </w:rPr>
        <w:t xml:space="preserve"> crí</w:t>
      </w:r>
      <w:r w:rsidR="00603672" w:rsidRPr="005741D7">
        <w:rPr>
          <w:rFonts w:ascii="Times New Roman" w:hAnsi="Times New Roman"/>
          <w:sz w:val="28"/>
          <w:szCs w:val="28"/>
          <w:lang w:val="pt-BR"/>
        </w:rPr>
        <w:t xml:space="preserve">tica </w:t>
      </w:r>
      <w:r w:rsidR="00DB1F32">
        <w:rPr>
          <w:rFonts w:ascii="Times New Roman" w:hAnsi="Times New Roman"/>
          <w:sz w:val="28"/>
          <w:szCs w:val="28"/>
          <w:lang w:val="pt-BR"/>
        </w:rPr>
        <w:t>e</w:t>
      </w:r>
      <w:r w:rsidR="00603672" w:rsidRPr="005741D7">
        <w:rPr>
          <w:rFonts w:ascii="Times New Roman" w:hAnsi="Times New Roman"/>
          <w:sz w:val="28"/>
          <w:szCs w:val="28"/>
          <w:lang w:val="pt-BR"/>
        </w:rPr>
        <w:t xml:space="preserve"> </w:t>
      </w:r>
      <w:proofErr w:type="spellStart"/>
      <w:r w:rsidR="00603672" w:rsidRPr="005741D7">
        <w:rPr>
          <w:rFonts w:ascii="Times New Roman" w:hAnsi="Times New Roman"/>
          <w:sz w:val="28"/>
          <w:szCs w:val="28"/>
          <w:lang w:val="pt-BR"/>
        </w:rPr>
        <w:t>la</w:t>
      </w:r>
      <w:proofErr w:type="spellEnd"/>
      <w:r w:rsidR="00603672" w:rsidRPr="005741D7">
        <w:rPr>
          <w:rFonts w:ascii="Times New Roman" w:hAnsi="Times New Roman"/>
          <w:sz w:val="28"/>
          <w:szCs w:val="28"/>
          <w:lang w:val="pt-BR"/>
        </w:rPr>
        <w:t xml:space="preserve"> utopia. No </w:t>
      </w:r>
      <w:r w:rsidRPr="005741D7">
        <w:rPr>
          <w:rFonts w:ascii="Times New Roman" w:hAnsi="Times New Roman"/>
          <w:sz w:val="28"/>
          <w:szCs w:val="28"/>
          <w:lang w:val="pt-BR"/>
        </w:rPr>
        <w:t xml:space="preserve">podemos </w:t>
      </w:r>
      <w:proofErr w:type="spellStart"/>
      <w:r w:rsidRPr="005741D7">
        <w:rPr>
          <w:rFonts w:ascii="Times New Roman" w:hAnsi="Times New Roman"/>
          <w:sz w:val="28"/>
          <w:szCs w:val="28"/>
          <w:lang w:val="pt-BR"/>
        </w:rPr>
        <w:t>hacer</w:t>
      </w:r>
      <w:proofErr w:type="spellEnd"/>
      <w:r w:rsidRPr="005741D7">
        <w:rPr>
          <w:rFonts w:ascii="Times New Roman" w:hAnsi="Times New Roman"/>
          <w:sz w:val="28"/>
          <w:szCs w:val="28"/>
          <w:lang w:val="pt-BR"/>
        </w:rPr>
        <w:t xml:space="preserve"> nada al </w:t>
      </w:r>
      <w:proofErr w:type="spellStart"/>
      <w:r w:rsidRPr="005741D7">
        <w:rPr>
          <w:rFonts w:ascii="Times New Roman" w:hAnsi="Times New Roman"/>
          <w:sz w:val="28"/>
          <w:szCs w:val="28"/>
          <w:lang w:val="pt-BR"/>
        </w:rPr>
        <w:t>respecto</w:t>
      </w:r>
      <w:proofErr w:type="spellEnd"/>
      <w:r w:rsidR="00D60680" w:rsidRPr="005741D7">
        <w:rPr>
          <w:rFonts w:ascii="Times New Roman" w:hAnsi="Times New Roman"/>
          <w:sz w:val="28"/>
          <w:szCs w:val="28"/>
          <w:lang w:val="pt-BR"/>
        </w:rPr>
        <w:t xml:space="preserve">. </w:t>
      </w:r>
      <w:proofErr w:type="spellStart"/>
      <w:r w:rsidR="00D60680" w:rsidRPr="005741D7">
        <w:rPr>
          <w:rFonts w:ascii="Times New Roman" w:hAnsi="Times New Roman"/>
          <w:sz w:val="28"/>
          <w:szCs w:val="28"/>
          <w:lang w:val="pt-BR"/>
        </w:rPr>
        <w:t>V</w:t>
      </w:r>
      <w:r w:rsidRPr="005741D7">
        <w:rPr>
          <w:rFonts w:ascii="Times New Roman" w:hAnsi="Times New Roman"/>
          <w:sz w:val="28"/>
          <w:szCs w:val="28"/>
          <w:lang w:val="pt-BR"/>
        </w:rPr>
        <w:t>ivimos</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en</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el</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laberinto</w:t>
      </w:r>
      <w:proofErr w:type="spellEnd"/>
      <w:r w:rsidRPr="005741D7">
        <w:rPr>
          <w:rFonts w:ascii="Times New Roman" w:hAnsi="Times New Roman"/>
          <w:sz w:val="28"/>
          <w:szCs w:val="28"/>
          <w:lang w:val="pt-BR"/>
        </w:rPr>
        <w:t xml:space="preserve"> de </w:t>
      </w:r>
      <w:proofErr w:type="spellStart"/>
      <w:r w:rsidRPr="005741D7">
        <w:rPr>
          <w:rFonts w:ascii="Times New Roman" w:hAnsi="Times New Roman"/>
          <w:sz w:val="28"/>
          <w:szCs w:val="28"/>
          <w:lang w:val="pt-BR"/>
        </w:rPr>
        <w:t>nuestra</w:t>
      </w:r>
      <w:proofErr w:type="spellEnd"/>
      <w:r w:rsidRPr="005741D7">
        <w:rPr>
          <w:rFonts w:ascii="Times New Roman" w:hAnsi="Times New Roman"/>
          <w:sz w:val="28"/>
          <w:szCs w:val="28"/>
          <w:lang w:val="pt-BR"/>
        </w:rPr>
        <w:t xml:space="preserve"> </w:t>
      </w:r>
      <w:proofErr w:type="spellStart"/>
      <w:r w:rsidRPr="005741D7">
        <w:rPr>
          <w:rFonts w:ascii="Times New Roman" w:hAnsi="Times New Roman"/>
          <w:sz w:val="28"/>
          <w:szCs w:val="28"/>
          <w:lang w:val="pt-BR"/>
        </w:rPr>
        <w:t>soledad</w:t>
      </w:r>
      <w:proofErr w:type="spellEnd"/>
      <w:r w:rsidRPr="005741D7">
        <w:rPr>
          <w:rFonts w:ascii="Times New Roman" w:hAnsi="Times New Roman"/>
          <w:sz w:val="28"/>
          <w:szCs w:val="28"/>
          <w:lang w:val="pt-BR"/>
        </w:rPr>
        <w:t xml:space="preserve">. </w:t>
      </w:r>
    </w:p>
    <w:p w14:paraId="63EB2F77" w14:textId="77777777" w:rsidR="00BD13EB" w:rsidRPr="005741D7" w:rsidRDefault="00BD13EB" w:rsidP="00D60680">
      <w:pPr>
        <w:spacing w:line="360" w:lineRule="auto"/>
        <w:rPr>
          <w:rFonts w:ascii="Times New Roman" w:hAnsi="Times New Roman"/>
          <w:sz w:val="28"/>
          <w:szCs w:val="28"/>
          <w:lang w:val="pt-BR"/>
        </w:rPr>
      </w:pPr>
    </w:p>
    <w:p w14:paraId="5D4511C4" w14:textId="2D0B976A" w:rsidR="00BD13EB" w:rsidRPr="005741D7" w:rsidRDefault="00603672" w:rsidP="001C356A">
      <w:pPr>
        <w:spacing w:line="360" w:lineRule="auto"/>
        <w:outlineLvl w:val="0"/>
        <w:rPr>
          <w:rFonts w:ascii="Times New Roman" w:hAnsi="Times New Roman"/>
          <w:sz w:val="28"/>
          <w:szCs w:val="28"/>
          <w:lang w:val="pt-BR"/>
        </w:rPr>
      </w:pPr>
      <w:r w:rsidRPr="005741D7">
        <w:rPr>
          <w:rFonts w:ascii="Times New Roman" w:hAnsi="Times New Roman"/>
          <w:sz w:val="28"/>
          <w:szCs w:val="28"/>
          <w:lang w:val="pt-BR"/>
        </w:rPr>
        <w:t xml:space="preserve">O </w:t>
      </w:r>
      <w:r w:rsidR="00BD13EB" w:rsidRPr="005741D7">
        <w:rPr>
          <w:rFonts w:ascii="Times New Roman" w:hAnsi="Times New Roman"/>
          <w:sz w:val="28"/>
          <w:szCs w:val="28"/>
          <w:lang w:val="pt-BR"/>
        </w:rPr>
        <w:t xml:space="preserve">para </w:t>
      </w:r>
      <w:proofErr w:type="spellStart"/>
      <w:r w:rsidR="00BD13EB" w:rsidRPr="005741D7">
        <w:rPr>
          <w:rFonts w:ascii="Times New Roman" w:hAnsi="Times New Roman"/>
          <w:sz w:val="28"/>
          <w:szCs w:val="28"/>
          <w:lang w:val="pt-BR"/>
        </w:rPr>
        <w:t>decirlo</w:t>
      </w:r>
      <w:proofErr w:type="spellEnd"/>
      <w:r w:rsidR="00BD13EB" w:rsidRPr="005741D7">
        <w:rPr>
          <w:rFonts w:ascii="Times New Roman" w:hAnsi="Times New Roman"/>
          <w:sz w:val="28"/>
          <w:szCs w:val="28"/>
          <w:lang w:val="pt-BR"/>
        </w:rPr>
        <w:t xml:space="preserve"> </w:t>
      </w:r>
      <w:r w:rsidR="00B874DB" w:rsidRPr="005741D7">
        <w:rPr>
          <w:rFonts w:ascii="Times New Roman" w:hAnsi="Times New Roman"/>
          <w:sz w:val="28"/>
          <w:szCs w:val="28"/>
          <w:lang w:val="pt-BR"/>
        </w:rPr>
        <w:t xml:space="preserve">una vez más </w:t>
      </w:r>
      <w:proofErr w:type="spellStart"/>
      <w:r w:rsidR="00BD13EB" w:rsidRPr="005741D7">
        <w:rPr>
          <w:rFonts w:ascii="Times New Roman" w:hAnsi="Times New Roman"/>
          <w:sz w:val="28"/>
          <w:szCs w:val="28"/>
          <w:lang w:val="pt-BR"/>
        </w:rPr>
        <w:t>en</w:t>
      </w:r>
      <w:proofErr w:type="spellEnd"/>
      <w:r w:rsidR="00BD13EB" w:rsidRPr="005741D7">
        <w:rPr>
          <w:rFonts w:ascii="Times New Roman" w:hAnsi="Times New Roman"/>
          <w:sz w:val="28"/>
          <w:szCs w:val="28"/>
          <w:lang w:val="pt-BR"/>
        </w:rPr>
        <w:t xml:space="preserve"> </w:t>
      </w:r>
      <w:proofErr w:type="spellStart"/>
      <w:r w:rsidR="00BD13EB" w:rsidRPr="005741D7">
        <w:rPr>
          <w:rFonts w:ascii="Times New Roman" w:hAnsi="Times New Roman"/>
          <w:sz w:val="28"/>
          <w:szCs w:val="28"/>
          <w:lang w:val="pt-BR"/>
        </w:rPr>
        <w:t>las</w:t>
      </w:r>
      <w:proofErr w:type="spellEnd"/>
      <w:r w:rsidR="00BD13EB" w:rsidRPr="005741D7">
        <w:rPr>
          <w:rFonts w:ascii="Times New Roman" w:hAnsi="Times New Roman"/>
          <w:sz w:val="28"/>
          <w:szCs w:val="28"/>
          <w:lang w:val="pt-BR"/>
        </w:rPr>
        <w:t xml:space="preserve"> </w:t>
      </w:r>
      <w:proofErr w:type="spellStart"/>
      <w:r w:rsidR="00BD13EB" w:rsidRPr="005741D7">
        <w:rPr>
          <w:rFonts w:ascii="Times New Roman" w:hAnsi="Times New Roman"/>
          <w:sz w:val="28"/>
          <w:szCs w:val="28"/>
          <w:lang w:val="pt-BR"/>
        </w:rPr>
        <w:t>palabras</w:t>
      </w:r>
      <w:proofErr w:type="spellEnd"/>
      <w:r w:rsidR="00BD13EB" w:rsidRPr="005741D7">
        <w:rPr>
          <w:rFonts w:ascii="Times New Roman" w:hAnsi="Times New Roman"/>
          <w:sz w:val="28"/>
          <w:szCs w:val="28"/>
          <w:lang w:val="pt-BR"/>
        </w:rPr>
        <w:t xml:space="preserve"> </w:t>
      </w:r>
      <w:proofErr w:type="spellStart"/>
      <w:r w:rsidR="00BD13EB" w:rsidRPr="005741D7">
        <w:rPr>
          <w:rFonts w:ascii="Times New Roman" w:hAnsi="Times New Roman"/>
          <w:sz w:val="28"/>
          <w:szCs w:val="28"/>
          <w:lang w:val="pt-BR"/>
        </w:rPr>
        <w:t>de</w:t>
      </w:r>
      <w:r w:rsidR="00B874DB" w:rsidRPr="005741D7">
        <w:rPr>
          <w:rFonts w:ascii="Times New Roman" w:hAnsi="Times New Roman"/>
          <w:sz w:val="28"/>
          <w:szCs w:val="28"/>
          <w:lang w:val="pt-BR"/>
        </w:rPr>
        <w:t>l</w:t>
      </w:r>
      <w:proofErr w:type="spellEnd"/>
      <w:r w:rsidR="00B874DB" w:rsidRPr="005741D7">
        <w:rPr>
          <w:rFonts w:ascii="Times New Roman" w:hAnsi="Times New Roman"/>
          <w:sz w:val="28"/>
          <w:szCs w:val="28"/>
          <w:lang w:val="pt-BR"/>
        </w:rPr>
        <w:t xml:space="preserve"> maestro Gabriel García </w:t>
      </w:r>
      <w:proofErr w:type="spellStart"/>
      <w:r w:rsidR="00B874DB" w:rsidRPr="005741D7">
        <w:rPr>
          <w:rFonts w:ascii="Times New Roman" w:hAnsi="Times New Roman"/>
          <w:sz w:val="28"/>
          <w:szCs w:val="28"/>
          <w:lang w:val="pt-BR"/>
        </w:rPr>
        <w:t>Marquez</w:t>
      </w:r>
      <w:proofErr w:type="spellEnd"/>
    </w:p>
    <w:p w14:paraId="2C2CEB50" w14:textId="77777777" w:rsidR="00B874DB" w:rsidRPr="005741D7" w:rsidRDefault="00B874DB" w:rsidP="00D60680">
      <w:pPr>
        <w:spacing w:line="360" w:lineRule="auto"/>
        <w:rPr>
          <w:rFonts w:ascii="Times New Roman" w:eastAsia="Times New Roman" w:hAnsi="Times New Roman"/>
          <w:sz w:val="28"/>
          <w:szCs w:val="28"/>
          <w:lang w:val="pt-BR"/>
        </w:rPr>
      </w:pPr>
    </w:p>
    <w:p w14:paraId="76081C24" w14:textId="12695F1A" w:rsidR="00C61032" w:rsidRDefault="00C61032" w:rsidP="00D60680">
      <w:pPr>
        <w:spacing w:line="360" w:lineRule="auto"/>
        <w:rPr>
          <w:rFonts w:ascii="Times New Roman" w:eastAsia="Times New Roman" w:hAnsi="Times New Roman"/>
          <w:sz w:val="28"/>
          <w:szCs w:val="28"/>
          <w:lang w:val="pt-BR"/>
        </w:rPr>
      </w:pPr>
      <w:r>
        <w:rPr>
          <w:rFonts w:ascii="OpenSans" w:eastAsiaTheme="minorHAnsi" w:hAnsi="OpenSans" w:cs="OpenSans"/>
          <w:sz w:val="26"/>
          <w:szCs w:val="26"/>
        </w:rPr>
        <w:t>“</w:t>
      </w:r>
      <w:r>
        <w:rPr>
          <w:rFonts w:ascii="OpenSans" w:eastAsiaTheme="minorHAnsi" w:hAnsi="OpenSans" w:cs="OpenSans"/>
          <w:sz w:val="26"/>
          <w:szCs w:val="26"/>
        </w:rPr>
        <w:t xml:space="preserve">Poets and beggars, musicians and prophets, warriors and scoundrels, all creatures of that unbridled reality, we have had to ask but little of imagination, for our crucial </w:t>
      </w:r>
      <w:r>
        <w:rPr>
          <w:rFonts w:ascii="OpenSans" w:eastAsiaTheme="minorHAnsi" w:hAnsi="OpenSans" w:cs="OpenSans"/>
          <w:sz w:val="26"/>
          <w:szCs w:val="26"/>
        </w:rPr>
        <w:lastRenderedPageBreak/>
        <w:t>problem has been a lack of conventional means to render our lives believable. This, my friends, is the crux of our solitude.</w:t>
      </w:r>
      <w:r>
        <w:rPr>
          <w:rFonts w:ascii="OpenSans" w:eastAsiaTheme="minorHAnsi" w:hAnsi="OpenSans" w:cs="OpenSans"/>
          <w:sz w:val="26"/>
          <w:szCs w:val="26"/>
        </w:rPr>
        <w:t>”</w:t>
      </w:r>
      <w:r w:rsidRPr="005741D7">
        <w:rPr>
          <w:rFonts w:ascii="Times New Roman" w:eastAsia="Times New Roman" w:hAnsi="Times New Roman"/>
          <w:sz w:val="28"/>
          <w:szCs w:val="28"/>
          <w:lang w:val="pt-BR"/>
        </w:rPr>
        <w:t xml:space="preserve"> </w:t>
      </w:r>
    </w:p>
    <w:p w14:paraId="0E40F9A1" w14:textId="77777777" w:rsidR="00B874DB" w:rsidRPr="005741D7" w:rsidRDefault="00B874DB" w:rsidP="00D60680">
      <w:pPr>
        <w:spacing w:line="360" w:lineRule="auto"/>
        <w:rPr>
          <w:rFonts w:ascii="Times New Roman" w:eastAsia="Times New Roman" w:hAnsi="Times New Roman"/>
          <w:sz w:val="28"/>
          <w:szCs w:val="28"/>
          <w:lang w:val="pt-BR"/>
        </w:rPr>
      </w:pPr>
    </w:p>
    <w:p w14:paraId="6DEA507E" w14:textId="516F294B" w:rsidR="00B75D1A" w:rsidRDefault="007E18A7" w:rsidP="00833F46">
      <w:pPr>
        <w:spacing w:line="360" w:lineRule="auto"/>
        <w:rPr>
          <w:rFonts w:ascii="Times New Roman" w:eastAsia="Times New Roman" w:hAnsi="Times New Roman"/>
          <w:sz w:val="28"/>
          <w:szCs w:val="28"/>
          <w:lang w:val="pt-BR"/>
        </w:rPr>
      </w:pPr>
      <w:r>
        <w:rPr>
          <w:rFonts w:ascii="Times New Roman" w:eastAsia="Times New Roman" w:hAnsi="Times New Roman"/>
          <w:sz w:val="28"/>
          <w:szCs w:val="28"/>
          <w:lang w:val="pt-BR"/>
        </w:rPr>
        <w:t>Agradeço a todos e todas no</w:t>
      </w:r>
      <w:r w:rsidR="00B874DB" w:rsidRPr="005741D7">
        <w:rPr>
          <w:rFonts w:ascii="Times New Roman" w:eastAsia="Times New Roman" w:hAnsi="Times New Roman"/>
          <w:sz w:val="28"/>
          <w:szCs w:val="28"/>
          <w:lang w:val="pt-BR"/>
        </w:rPr>
        <w:t xml:space="preserve">vamente, </w:t>
      </w:r>
      <w:r>
        <w:rPr>
          <w:rFonts w:ascii="Times New Roman" w:eastAsia="Times New Roman" w:hAnsi="Times New Roman"/>
          <w:sz w:val="28"/>
          <w:szCs w:val="28"/>
          <w:lang w:val="pt-BR"/>
        </w:rPr>
        <w:t>e</w:t>
      </w:r>
      <w:r w:rsidR="00B874DB" w:rsidRPr="005741D7">
        <w:rPr>
          <w:rFonts w:ascii="Times New Roman" w:eastAsia="Times New Roman" w:hAnsi="Times New Roman"/>
          <w:sz w:val="28"/>
          <w:szCs w:val="28"/>
          <w:lang w:val="pt-BR"/>
        </w:rPr>
        <w:t xml:space="preserve"> co</w:t>
      </w:r>
      <w:r>
        <w:rPr>
          <w:rFonts w:ascii="Times New Roman" w:eastAsia="Times New Roman" w:hAnsi="Times New Roman"/>
          <w:sz w:val="28"/>
          <w:szCs w:val="28"/>
          <w:lang w:val="pt-BR"/>
        </w:rPr>
        <w:t xml:space="preserve">m </w:t>
      </w:r>
      <w:r w:rsidR="00B874DB" w:rsidRPr="005741D7">
        <w:rPr>
          <w:rFonts w:ascii="Times New Roman" w:eastAsia="Times New Roman" w:hAnsi="Times New Roman"/>
          <w:sz w:val="28"/>
          <w:szCs w:val="28"/>
          <w:lang w:val="pt-BR"/>
        </w:rPr>
        <w:t>a ma</w:t>
      </w:r>
      <w:r>
        <w:rPr>
          <w:rFonts w:ascii="Times New Roman" w:eastAsia="Times New Roman" w:hAnsi="Times New Roman"/>
          <w:sz w:val="28"/>
          <w:szCs w:val="28"/>
          <w:lang w:val="pt-BR"/>
        </w:rPr>
        <w:t>i</w:t>
      </w:r>
      <w:r w:rsidR="00B874DB" w:rsidRPr="005741D7">
        <w:rPr>
          <w:rFonts w:ascii="Times New Roman" w:eastAsia="Times New Roman" w:hAnsi="Times New Roman"/>
          <w:sz w:val="28"/>
          <w:szCs w:val="28"/>
          <w:lang w:val="pt-BR"/>
        </w:rPr>
        <w:t>or humildad</w:t>
      </w:r>
      <w:r>
        <w:rPr>
          <w:rFonts w:ascii="Times New Roman" w:eastAsia="Times New Roman" w:hAnsi="Times New Roman"/>
          <w:sz w:val="28"/>
          <w:szCs w:val="28"/>
          <w:lang w:val="pt-BR"/>
        </w:rPr>
        <w:t>e, este Doutorado Honoris C</w:t>
      </w:r>
      <w:r w:rsidR="00B874DB" w:rsidRPr="005741D7">
        <w:rPr>
          <w:rFonts w:ascii="Times New Roman" w:eastAsia="Times New Roman" w:hAnsi="Times New Roman"/>
          <w:sz w:val="28"/>
          <w:szCs w:val="28"/>
          <w:lang w:val="pt-BR"/>
        </w:rPr>
        <w:t>ausa.</w:t>
      </w:r>
      <w:r>
        <w:rPr>
          <w:rFonts w:ascii="Times New Roman" w:eastAsia="Times New Roman" w:hAnsi="Times New Roman"/>
          <w:sz w:val="28"/>
          <w:szCs w:val="28"/>
          <w:lang w:val="pt-BR"/>
        </w:rPr>
        <w:t xml:space="preserve"> E</w:t>
      </w:r>
      <w:r w:rsidR="00C37EC0" w:rsidRPr="005741D7">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os agradeço também que tenham decidido nos acompanhar neste momento tão importante para os homenageados.</w:t>
      </w:r>
    </w:p>
    <w:p w14:paraId="5E6CCE34" w14:textId="77777777" w:rsidR="00DB1F32" w:rsidRDefault="00DB1F32" w:rsidP="00833F46">
      <w:pPr>
        <w:spacing w:line="360" w:lineRule="auto"/>
        <w:rPr>
          <w:rFonts w:ascii="Times New Roman" w:eastAsia="Times New Roman" w:hAnsi="Times New Roman"/>
          <w:sz w:val="28"/>
          <w:szCs w:val="28"/>
          <w:lang w:val="pt-BR"/>
        </w:rPr>
      </w:pPr>
    </w:p>
    <w:p w14:paraId="0F2F782F" w14:textId="77777777" w:rsidR="00DB1F32" w:rsidRDefault="00DB1F32" w:rsidP="00833F46">
      <w:pPr>
        <w:spacing w:line="360" w:lineRule="auto"/>
        <w:rPr>
          <w:rFonts w:ascii="Times New Roman" w:eastAsia="Times New Roman" w:hAnsi="Times New Roman"/>
          <w:sz w:val="28"/>
          <w:szCs w:val="28"/>
          <w:lang w:val="pt-BR"/>
        </w:rPr>
      </w:pPr>
    </w:p>
    <w:p w14:paraId="2B226E01" w14:textId="77777777" w:rsidR="00DB1F32" w:rsidRDefault="00DB1F32" w:rsidP="00833F46">
      <w:pPr>
        <w:spacing w:line="360" w:lineRule="auto"/>
        <w:rPr>
          <w:rFonts w:ascii="Times New Roman" w:eastAsia="Times New Roman" w:hAnsi="Times New Roman"/>
          <w:sz w:val="28"/>
          <w:szCs w:val="28"/>
          <w:lang w:val="pt-BR"/>
        </w:rPr>
      </w:pPr>
    </w:p>
    <w:p w14:paraId="62E2E86A" w14:textId="35FB125C" w:rsidR="00DB1F32" w:rsidRPr="007E18A7" w:rsidRDefault="00DB1F32" w:rsidP="00DB1F32">
      <w:pPr>
        <w:spacing w:line="360" w:lineRule="auto"/>
        <w:jc w:val="center"/>
        <w:rPr>
          <w:rFonts w:ascii="Times New Roman" w:eastAsia="Times New Roman" w:hAnsi="Times New Roman"/>
          <w:sz w:val="28"/>
          <w:szCs w:val="28"/>
          <w:lang w:val="pt-BR"/>
        </w:rPr>
      </w:pPr>
      <w:r>
        <w:rPr>
          <w:rFonts w:ascii="Times New Roman" w:eastAsia="Times New Roman" w:hAnsi="Times New Roman"/>
          <w:sz w:val="28"/>
          <w:szCs w:val="28"/>
          <w:lang w:val="pt-BR"/>
        </w:rPr>
        <w:t>FIM</w:t>
      </w:r>
    </w:p>
    <w:sectPr w:rsidR="00DB1F32" w:rsidRPr="007E18A7" w:rsidSect="000A1A9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6E137" w14:textId="77777777" w:rsidR="00135653" w:rsidRDefault="00135653" w:rsidP="00B75D1A">
      <w:r>
        <w:separator/>
      </w:r>
    </w:p>
  </w:endnote>
  <w:endnote w:type="continuationSeparator" w:id="0">
    <w:p w14:paraId="139E619F" w14:textId="77777777" w:rsidR="00135653" w:rsidRDefault="00135653" w:rsidP="00B7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Ope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DAB8" w14:textId="77777777" w:rsidR="006C3F77" w:rsidRDefault="006C3F77" w:rsidP="006C3F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1301F" w14:textId="77777777" w:rsidR="006C3F77" w:rsidRDefault="006C3F77" w:rsidP="008F69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FFF4" w14:textId="77777777" w:rsidR="006C3F77" w:rsidRDefault="006C3F77" w:rsidP="006C3F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0745">
      <w:rPr>
        <w:rStyle w:val="PageNumber"/>
        <w:noProof/>
      </w:rPr>
      <w:t>2</w:t>
    </w:r>
    <w:r>
      <w:rPr>
        <w:rStyle w:val="PageNumber"/>
      </w:rPr>
      <w:fldChar w:fldCharType="end"/>
    </w:r>
  </w:p>
  <w:p w14:paraId="6C42F806" w14:textId="77777777" w:rsidR="006C3F77" w:rsidRDefault="006C3F77" w:rsidP="008F69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E374" w14:textId="77777777" w:rsidR="00135653" w:rsidRDefault="00135653" w:rsidP="00B75D1A">
      <w:r>
        <w:separator/>
      </w:r>
    </w:p>
  </w:footnote>
  <w:footnote w:type="continuationSeparator" w:id="0">
    <w:p w14:paraId="7B8D3B1B" w14:textId="77777777" w:rsidR="00135653" w:rsidRDefault="00135653" w:rsidP="00B7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82DC7"/>
    <w:rsid w:val="000A1A98"/>
    <w:rsid w:val="001209B4"/>
    <w:rsid w:val="00135653"/>
    <w:rsid w:val="001C356A"/>
    <w:rsid w:val="0027364C"/>
    <w:rsid w:val="00351836"/>
    <w:rsid w:val="003713F0"/>
    <w:rsid w:val="003F6076"/>
    <w:rsid w:val="0044708E"/>
    <w:rsid w:val="004A3056"/>
    <w:rsid w:val="004A34FF"/>
    <w:rsid w:val="005030CB"/>
    <w:rsid w:val="00546EE8"/>
    <w:rsid w:val="005741D7"/>
    <w:rsid w:val="00603672"/>
    <w:rsid w:val="00665C20"/>
    <w:rsid w:val="006A6FC5"/>
    <w:rsid w:val="006C3F77"/>
    <w:rsid w:val="007C13D7"/>
    <w:rsid w:val="007D601F"/>
    <w:rsid w:val="007E18A7"/>
    <w:rsid w:val="00833F46"/>
    <w:rsid w:val="00870745"/>
    <w:rsid w:val="008B41EA"/>
    <w:rsid w:val="008F69E0"/>
    <w:rsid w:val="009904D5"/>
    <w:rsid w:val="00AE5BEF"/>
    <w:rsid w:val="00B75D1A"/>
    <w:rsid w:val="00B874DB"/>
    <w:rsid w:val="00BD13EB"/>
    <w:rsid w:val="00C37EC0"/>
    <w:rsid w:val="00C54379"/>
    <w:rsid w:val="00C61032"/>
    <w:rsid w:val="00CE5FFF"/>
    <w:rsid w:val="00D279EA"/>
    <w:rsid w:val="00D60680"/>
    <w:rsid w:val="00D96192"/>
    <w:rsid w:val="00DB1F32"/>
    <w:rsid w:val="00F7348F"/>
    <w:rsid w:val="00F8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FB5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1A"/>
    <w:rPr>
      <w:rFonts w:ascii="Cambria" w:eastAsia="Cambria" w:hAnsi="Cambr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75D1A"/>
    <w:rPr>
      <w:szCs w:val="24"/>
    </w:rPr>
  </w:style>
  <w:style w:type="character" w:customStyle="1" w:styleId="FootnoteTextChar">
    <w:name w:val="Footnote Text Char"/>
    <w:basedOn w:val="DefaultParagraphFont"/>
    <w:link w:val="FootnoteText"/>
    <w:rsid w:val="00B75D1A"/>
    <w:rPr>
      <w:rFonts w:ascii="Cambria" w:eastAsia="Cambria" w:hAnsi="Cambria" w:cs="Times New Roman"/>
    </w:rPr>
  </w:style>
  <w:style w:type="character" w:styleId="FootnoteReference">
    <w:name w:val="footnote reference"/>
    <w:unhideWhenUsed/>
    <w:rsid w:val="00B75D1A"/>
    <w:rPr>
      <w:vertAlign w:val="superscript"/>
    </w:rPr>
  </w:style>
  <w:style w:type="paragraph" w:styleId="Footer">
    <w:name w:val="footer"/>
    <w:basedOn w:val="Normal"/>
    <w:link w:val="FooterChar"/>
    <w:uiPriority w:val="99"/>
    <w:unhideWhenUsed/>
    <w:rsid w:val="008F69E0"/>
    <w:pPr>
      <w:tabs>
        <w:tab w:val="center" w:pos="4680"/>
        <w:tab w:val="right" w:pos="9360"/>
      </w:tabs>
    </w:pPr>
  </w:style>
  <w:style w:type="character" w:customStyle="1" w:styleId="FooterChar">
    <w:name w:val="Footer Char"/>
    <w:basedOn w:val="DefaultParagraphFont"/>
    <w:link w:val="Footer"/>
    <w:uiPriority w:val="99"/>
    <w:rsid w:val="008F69E0"/>
    <w:rPr>
      <w:rFonts w:ascii="Cambria" w:eastAsia="Cambria" w:hAnsi="Cambria" w:cs="Times New Roman"/>
      <w:szCs w:val="20"/>
    </w:rPr>
  </w:style>
  <w:style w:type="character" w:styleId="PageNumber">
    <w:name w:val="page number"/>
    <w:basedOn w:val="DefaultParagraphFont"/>
    <w:uiPriority w:val="99"/>
    <w:semiHidden/>
    <w:unhideWhenUsed/>
    <w:rsid w:val="008F69E0"/>
  </w:style>
  <w:style w:type="character" w:styleId="Hyperlink">
    <w:name w:val="Hyperlink"/>
    <w:basedOn w:val="DefaultParagraphFont"/>
    <w:uiPriority w:val="99"/>
    <w:semiHidden/>
    <w:unhideWhenUsed/>
    <w:rsid w:val="00C61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5055">
      <w:bodyDiv w:val="1"/>
      <w:marLeft w:val="0"/>
      <w:marRight w:val="0"/>
      <w:marTop w:val="0"/>
      <w:marBottom w:val="0"/>
      <w:divBdr>
        <w:top w:val="none" w:sz="0" w:space="0" w:color="auto"/>
        <w:left w:val="none" w:sz="0" w:space="0" w:color="auto"/>
        <w:bottom w:val="none" w:sz="0" w:space="0" w:color="auto"/>
        <w:right w:val="none" w:sz="0" w:space="0" w:color="auto"/>
      </w:divBdr>
    </w:div>
    <w:div w:id="1186018624">
      <w:bodyDiv w:val="1"/>
      <w:marLeft w:val="0"/>
      <w:marRight w:val="0"/>
      <w:marTop w:val="0"/>
      <w:marBottom w:val="0"/>
      <w:divBdr>
        <w:top w:val="none" w:sz="0" w:space="0" w:color="auto"/>
        <w:left w:val="none" w:sz="0" w:space="0" w:color="auto"/>
        <w:bottom w:val="none" w:sz="0" w:space="0" w:color="auto"/>
        <w:right w:val="none" w:sz="0" w:space="0" w:color="auto"/>
      </w:divBdr>
      <w:divsChild>
        <w:div w:id="1607882806">
          <w:marLeft w:val="0"/>
          <w:marRight w:val="0"/>
          <w:marTop w:val="0"/>
          <w:marBottom w:val="0"/>
          <w:divBdr>
            <w:top w:val="none" w:sz="0" w:space="0" w:color="auto"/>
            <w:left w:val="none" w:sz="0" w:space="0" w:color="auto"/>
            <w:bottom w:val="none" w:sz="0" w:space="0" w:color="auto"/>
            <w:right w:val="none" w:sz="0" w:space="0" w:color="auto"/>
          </w:divBdr>
        </w:div>
        <w:div w:id="1786122386">
          <w:marLeft w:val="0"/>
          <w:marRight w:val="0"/>
          <w:marTop w:val="0"/>
          <w:marBottom w:val="0"/>
          <w:divBdr>
            <w:top w:val="none" w:sz="0" w:space="0" w:color="auto"/>
            <w:left w:val="none" w:sz="0" w:space="0" w:color="auto"/>
            <w:bottom w:val="none" w:sz="0" w:space="0" w:color="auto"/>
            <w:right w:val="none" w:sz="0" w:space="0" w:color="auto"/>
          </w:divBdr>
          <w:divsChild>
            <w:div w:id="953711557">
              <w:blockQuote w:val="1"/>
              <w:marLeft w:val="720"/>
              <w:marRight w:val="720"/>
              <w:marTop w:val="100"/>
              <w:marBottom w:val="100"/>
              <w:divBdr>
                <w:top w:val="none" w:sz="0" w:space="0" w:color="auto"/>
                <w:left w:val="single" w:sz="12" w:space="2" w:color="0000FF"/>
                <w:bottom w:val="none" w:sz="0" w:space="0" w:color="auto"/>
                <w:right w:val="none" w:sz="0" w:space="0" w:color="auto"/>
              </w:divBdr>
            </w:div>
          </w:divsChild>
        </w:div>
      </w:divsChild>
    </w:div>
    <w:div w:id="1598178210">
      <w:bodyDiv w:val="1"/>
      <w:marLeft w:val="0"/>
      <w:marRight w:val="0"/>
      <w:marTop w:val="0"/>
      <w:marBottom w:val="0"/>
      <w:divBdr>
        <w:top w:val="none" w:sz="0" w:space="0" w:color="auto"/>
        <w:left w:val="none" w:sz="0" w:space="0" w:color="auto"/>
        <w:bottom w:val="none" w:sz="0" w:space="0" w:color="auto"/>
        <w:right w:val="none" w:sz="0" w:space="0" w:color="auto"/>
      </w:divBdr>
    </w:div>
    <w:div w:id="1732922931">
      <w:bodyDiv w:val="1"/>
      <w:marLeft w:val="0"/>
      <w:marRight w:val="0"/>
      <w:marTop w:val="0"/>
      <w:marBottom w:val="0"/>
      <w:divBdr>
        <w:top w:val="none" w:sz="0" w:space="0" w:color="auto"/>
        <w:left w:val="none" w:sz="0" w:space="0" w:color="auto"/>
        <w:bottom w:val="none" w:sz="0" w:space="0" w:color="auto"/>
        <w:right w:val="none" w:sz="0" w:space="0" w:color="auto"/>
      </w:divBdr>
    </w:div>
    <w:div w:id="1802773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obelprize.org/nobel_prizes/literature/laureates/1949/index.html"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1820</Words>
  <Characters>10376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2016-10-29T12:06:00Z</dcterms:created>
  <dcterms:modified xsi:type="dcterms:W3CDTF">2016-10-29T12:06:00Z</dcterms:modified>
</cp:coreProperties>
</file>